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DDE6D" w14:textId="77777777" w:rsidR="00EB0245" w:rsidRPr="00C77982" w:rsidRDefault="00EB0245" w:rsidP="00EE46D4">
      <w:pPr>
        <w:pStyle w:val="Subtitle"/>
      </w:pPr>
      <w:bookmarkStart w:id="0" w:name="_GoBack"/>
      <w:bookmarkEnd w:id="0"/>
      <w:r w:rsidRPr="00C77982">
        <w:t>Susan Meld Shell</w:t>
      </w:r>
    </w:p>
    <w:p w14:paraId="4F2B047E" w14:textId="77777777" w:rsidR="008A3C43" w:rsidRPr="00C77982" w:rsidRDefault="008A3C43" w:rsidP="008A3C43">
      <w:pPr>
        <w:jc w:val="both"/>
        <w:rPr>
          <w:szCs w:val="24"/>
        </w:rPr>
      </w:pPr>
    </w:p>
    <w:p w14:paraId="40582A38" w14:textId="77777777" w:rsidR="008A3C43" w:rsidRPr="00C77982" w:rsidRDefault="008A3C43" w:rsidP="008A3C43">
      <w:pPr>
        <w:rPr>
          <w:szCs w:val="24"/>
        </w:rPr>
      </w:pPr>
      <w:r w:rsidRPr="00C77982">
        <w:rPr>
          <w:i/>
          <w:szCs w:val="24"/>
        </w:rPr>
        <w:t>Personal</w:t>
      </w:r>
    </w:p>
    <w:p w14:paraId="11587506" w14:textId="77777777" w:rsidR="008A3C43" w:rsidRPr="00C77982" w:rsidRDefault="008A3C43" w:rsidP="008A3C43">
      <w:pPr>
        <w:rPr>
          <w:szCs w:val="24"/>
        </w:rPr>
      </w:pPr>
      <w:r w:rsidRPr="00C77982">
        <w:rPr>
          <w:szCs w:val="24"/>
        </w:rPr>
        <w:tab/>
        <w:t>Address: 2</w:t>
      </w:r>
      <w:r>
        <w:rPr>
          <w:szCs w:val="24"/>
        </w:rPr>
        <w:t>31</w:t>
      </w:r>
      <w:r w:rsidRPr="00C77982">
        <w:rPr>
          <w:szCs w:val="24"/>
        </w:rPr>
        <w:t xml:space="preserve"> McGuin</w:t>
      </w:r>
      <w:r>
        <w:rPr>
          <w:szCs w:val="24"/>
        </w:rPr>
        <w:t>n</w:t>
      </w:r>
      <w:r w:rsidRPr="00C77982">
        <w:rPr>
          <w:szCs w:val="24"/>
        </w:rPr>
        <w:t xml:space="preserve"> Hall, Boston College, Chestnut Hill, MA 02167</w:t>
      </w:r>
    </w:p>
    <w:p w14:paraId="098E1005" w14:textId="77777777" w:rsidR="008A3C43" w:rsidRPr="00C77982" w:rsidRDefault="008A3C43" w:rsidP="008A3C43">
      <w:pPr>
        <w:rPr>
          <w:szCs w:val="24"/>
        </w:rPr>
      </w:pPr>
      <w:r w:rsidRPr="00C77982">
        <w:rPr>
          <w:szCs w:val="24"/>
        </w:rPr>
        <w:tab/>
        <w:t xml:space="preserve">Telephone: 617 </w:t>
      </w:r>
      <w:r>
        <w:rPr>
          <w:szCs w:val="24"/>
        </w:rPr>
        <w:t xml:space="preserve">552 4168; </w:t>
      </w:r>
      <w:hyperlink r:id="rId6" w:history="1">
        <w:r w:rsidRPr="00E51D87">
          <w:rPr>
            <w:rStyle w:val="Hyperlink"/>
            <w:szCs w:val="24"/>
          </w:rPr>
          <w:t>shell@bc.edu</w:t>
        </w:r>
      </w:hyperlink>
      <w:r>
        <w:rPr>
          <w:szCs w:val="24"/>
        </w:rPr>
        <w:t>; cell: 617 806 6356</w:t>
      </w:r>
    </w:p>
    <w:p w14:paraId="2A094312" w14:textId="77777777" w:rsidR="008A3C43" w:rsidRPr="00C77982" w:rsidRDefault="008A3C43" w:rsidP="008A3C43">
      <w:pPr>
        <w:rPr>
          <w:szCs w:val="24"/>
        </w:rPr>
      </w:pPr>
      <w:r w:rsidRPr="00C77982">
        <w:rPr>
          <w:i/>
          <w:szCs w:val="24"/>
        </w:rPr>
        <w:t>Education</w:t>
      </w:r>
    </w:p>
    <w:p w14:paraId="405EC64E" w14:textId="77777777" w:rsidR="008A3C43" w:rsidRPr="00C77982" w:rsidRDefault="008A3C43" w:rsidP="008A3C43">
      <w:pPr>
        <w:rPr>
          <w:szCs w:val="24"/>
        </w:rPr>
      </w:pPr>
      <w:r w:rsidRPr="00C77982">
        <w:rPr>
          <w:szCs w:val="24"/>
        </w:rPr>
        <w:tab/>
        <w:t>Ph.D., Political Science, Harvard University, 1975</w:t>
      </w:r>
    </w:p>
    <w:p w14:paraId="0EEA8418" w14:textId="77777777" w:rsidR="008A3C43" w:rsidRPr="00C77982" w:rsidRDefault="008A3C43" w:rsidP="008A3C43">
      <w:pPr>
        <w:rPr>
          <w:szCs w:val="24"/>
        </w:rPr>
      </w:pPr>
      <w:r w:rsidRPr="00C77982">
        <w:rPr>
          <w:szCs w:val="24"/>
        </w:rPr>
        <w:tab/>
        <w:t>B.A., Cornell University, 1969</w:t>
      </w:r>
    </w:p>
    <w:p w14:paraId="55DA3375" w14:textId="77777777" w:rsidR="008A3C43" w:rsidRPr="0019369B" w:rsidRDefault="008A3C43" w:rsidP="008A3C43">
      <w:pPr>
        <w:rPr>
          <w:szCs w:val="24"/>
        </w:rPr>
      </w:pPr>
    </w:p>
    <w:p w14:paraId="2EF4E5D3" w14:textId="77777777" w:rsidR="00900CA6" w:rsidRDefault="008A3C43" w:rsidP="008A3C43">
      <w:pPr>
        <w:rPr>
          <w:i/>
          <w:szCs w:val="24"/>
        </w:rPr>
      </w:pPr>
      <w:r w:rsidRPr="00C77982">
        <w:rPr>
          <w:i/>
          <w:szCs w:val="24"/>
        </w:rPr>
        <w:t>Academic Positions</w:t>
      </w:r>
    </w:p>
    <w:p w14:paraId="04218CB9" w14:textId="77777777" w:rsidR="00900CA6" w:rsidRDefault="00900CA6" w:rsidP="008A3C43">
      <w:pPr>
        <w:rPr>
          <w:i/>
          <w:szCs w:val="24"/>
        </w:rPr>
      </w:pPr>
    </w:p>
    <w:p w14:paraId="16204A1C" w14:textId="77777777" w:rsidR="008A3C43" w:rsidRDefault="00900CA6" w:rsidP="008A3C43">
      <w:pPr>
        <w:rPr>
          <w:szCs w:val="24"/>
        </w:rPr>
      </w:pPr>
      <w:r>
        <w:rPr>
          <w:szCs w:val="24"/>
        </w:rPr>
        <w:tab/>
        <w:t>Chair, Department of Political Science, Chestnut Hill, MA, 2004-</w:t>
      </w:r>
    </w:p>
    <w:p w14:paraId="6FC7D0C9" w14:textId="77777777" w:rsidR="008A3C43" w:rsidRPr="00C77982" w:rsidRDefault="008A3C43" w:rsidP="008A3C43">
      <w:pPr>
        <w:ind w:left="720"/>
        <w:rPr>
          <w:szCs w:val="24"/>
        </w:rPr>
      </w:pPr>
      <w:r w:rsidRPr="00C77982">
        <w:rPr>
          <w:szCs w:val="24"/>
        </w:rPr>
        <w:t>Professor, Department of Political Science, Boston College, Chestnut Hill, MA,</w:t>
      </w:r>
    </w:p>
    <w:p w14:paraId="5FA1AD32" w14:textId="77777777" w:rsidR="008A3C43" w:rsidRDefault="008A3C43" w:rsidP="008A3C43">
      <w:pPr>
        <w:rPr>
          <w:szCs w:val="24"/>
        </w:rPr>
      </w:pPr>
      <w:r w:rsidRPr="00C77982">
        <w:rPr>
          <w:szCs w:val="24"/>
        </w:rPr>
        <w:tab/>
        <w:t>1996</w:t>
      </w:r>
      <w:r>
        <w:rPr>
          <w:szCs w:val="24"/>
        </w:rPr>
        <w:t>-</w:t>
      </w:r>
    </w:p>
    <w:p w14:paraId="587E52DF" w14:textId="77777777" w:rsidR="008A3C43" w:rsidRPr="00C77982" w:rsidRDefault="008A3C43" w:rsidP="008A3C43">
      <w:pPr>
        <w:ind w:firstLine="720"/>
        <w:rPr>
          <w:szCs w:val="24"/>
        </w:rPr>
      </w:pPr>
      <w:r w:rsidRPr="00C77982">
        <w:rPr>
          <w:szCs w:val="24"/>
        </w:rPr>
        <w:t>Associate Professor, Department of Political Science, Boston College, Chestnut</w:t>
      </w:r>
    </w:p>
    <w:p w14:paraId="013E0A96" w14:textId="77777777" w:rsidR="008A3C43" w:rsidRPr="00C77982" w:rsidRDefault="008A3C43" w:rsidP="008A3C43">
      <w:pPr>
        <w:rPr>
          <w:szCs w:val="24"/>
        </w:rPr>
      </w:pPr>
      <w:r w:rsidRPr="00C77982">
        <w:rPr>
          <w:szCs w:val="24"/>
        </w:rPr>
        <w:tab/>
        <w:t>Hill, MA, 1983-96</w:t>
      </w:r>
    </w:p>
    <w:p w14:paraId="4428BA3D" w14:textId="77777777" w:rsidR="008A3C43" w:rsidRPr="00C77982" w:rsidRDefault="008A3C43" w:rsidP="008A3C43">
      <w:pPr>
        <w:ind w:firstLine="720"/>
        <w:rPr>
          <w:szCs w:val="24"/>
        </w:rPr>
      </w:pPr>
      <w:r w:rsidRPr="00C77982">
        <w:rPr>
          <w:szCs w:val="24"/>
        </w:rPr>
        <w:t>Assistant Professor, Department of Political Science, Boston College, Chestnut</w:t>
      </w:r>
    </w:p>
    <w:p w14:paraId="697D9445" w14:textId="77777777" w:rsidR="008A3C43" w:rsidRPr="00C77982" w:rsidRDefault="008A3C43" w:rsidP="008A3C43">
      <w:pPr>
        <w:rPr>
          <w:szCs w:val="24"/>
        </w:rPr>
      </w:pPr>
      <w:r w:rsidRPr="00C77982">
        <w:rPr>
          <w:szCs w:val="24"/>
        </w:rPr>
        <w:tab/>
        <w:t>Hill, MA, 1980-3</w:t>
      </w:r>
    </w:p>
    <w:p w14:paraId="11AE05C4" w14:textId="77777777" w:rsidR="008A3C43" w:rsidRPr="00C77982" w:rsidRDefault="008A3C43" w:rsidP="008A3C43">
      <w:pPr>
        <w:ind w:firstLine="720"/>
        <w:rPr>
          <w:szCs w:val="24"/>
        </w:rPr>
      </w:pPr>
      <w:r w:rsidRPr="00C77982">
        <w:rPr>
          <w:szCs w:val="24"/>
        </w:rPr>
        <w:t xml:space="preserve">Visiting Professor, Department of Government, Harvard University, Cambridge, </w:t>
      </w:r>
    </w:p>
    <w:p w14:paraId="5C1FFCDA" w14:textId="77777777" w:rsidR="008A3C43" w:rsidRDefault="008A3C43" w:rsidP="008A3C43">
      <w:pPr>
        <w:rPr>
          <w:szCs w:val="24"/>
        </w:rPr>
      </w:pPr>
      <w:r w:rsidRPr="00C77982">
        <w:rPr>
          <w:szCs w:val="24"/>
        </w:rPr>
        <w:tab/>
        <w:t>MA, Fall 1996</w:t>
      </w:r>
    </w:p>
    <w:p w14:paraId="5234306E" w14:textId="77777777" w:rsidR="008A3C43" w:rsidRDefault="008A3C43" w:rsidP="008A3C43">
      <w:pPr>
        <w:ind w:left="720"/>
        <w:rPr>
          <w:szCs w:val="24"/>
        </w:rPr>
      </w:pPr>
      <w:r>
        <w:rPr>
          <w:szCs w:val="24"/>
        </w:rPr>
        <w:t>Visiting Associate Professor, Department of Politics, Brock University, St. Catharines, Ontario, 1985</w:t>
      </w:r>
    </w:p>
    <w:p w14:paraId="3732C1C1" w14:textId="77777777" w:rsidR="008A3C43" w:rsidRPr="00C77982" w:rsidRDefault="008A3C43" w:rsidP="008A3C43">
      <w:pPr>
        <w:ind w:firstLine="720"/>
        <w:rPr>
          <w:szCs w:val="24"/>
        </w:rPr>
      </w:pPr>
      <w:r w:rsidRPr="00C77982">
        <w:rPr>
          <w:szCs w:val="24"/>
        </w:rPr>
        <w:t xml:space="preserve">Research Fellow, Bunting Institute, Radcliffe College, Harvard University, </w:t>
      </w:r>
      <w:r w:rsidRPr="00C77982">
        <w:rPr>
          <w:szCs w:val="24"/>
        </w:rPr>
        <w:tab/>
        <w:t>Cambridge, MA, 1982</w:t>
      </w:r>
      <w:r>
        <w:rPr>
          <w:szCs w:val="24"/>
        </w:rPr>
        <w:t>-83</w:t>
      </w:r>
    </w:p>
    <w:p w14:paraId="313FE221" w14:textId="77777777" w:rsidR="008A3C43" w:rsidRPr="00C77982" w:rsidRDefault="008A3C43" w:rsidP="008A3C43">
      <w:pPr>
        <w:ind w:firstLine="720"/>
        <w:rPr>
          <w:szCs w:val="24"/>
        </w:rPr>
      </w:pPr>
      <w:r w:rsidRPr="00C77982">
        <w:rPr>
          <w:szCs w:val="24"/>
        </w:rPr>
        <w:t xml:space="preserve">University </w:t>
      </w:r>
      <w:r>
        <w:rPr>
          <w:szCs w:val="24"/>
        </w:rPr>
        <w:t xml:space="preserve">(Post-Doctoral) </w:t>
      </w:r>
      <w:r w:rsidRPr="00C77982">
        <w:rPr>
          <w:szCs w:val="24"/>
        </w:rPr>
        <w:t xml:space="preserve">Fellow, Department of Philosophy, McMaster </w:t>
      </w:r>
    </w:p>
    <w:p w14:paraId="7AD2DDBB" w14:textId="77777777" w:rsidR="008A3C43" w:rsidRPr="00C77982" w:rsidRDefault="008A3C43" w:rsidP="008A3C43">
      <w:pPr>
        <w:rPr>
          <w:szCs w:val="24"/>
        </w:rPr>
      </w:pPr>
      <w:r w:rsidRPr="00C77982">
        <w:rPr>
          <w:szCs w:val="24"/>
        </w:rPr>
        <w:tab/>
        <w:t>University, Hamilton, Ontario, 1977-80</w:t>
      </w:r>
    </w:p>
    <w:p w14:paraId="069155A9" w14:textId="77777777" w:rsidR="008A3C43" w:rsidRPr="00C77982" w:rsidRDefault="008A3C43" w:rsidP="008A3C43">
      <w:pPr>
        <w:ind w:firstLine="720"/>
        <w:rPr>
          <w:szCs w:val="24"/>
        </w:rPr>
      </w:pPr>
      <w:r w:rsidRPr="00C77982">
        <w:rPr>
          <w:szCs w:val="24"/>
        </w:rPr>
        <w:t>Assistant Professor, Department of Political Science, Concordia University,</w:t>
      </w:r>
    </w:p>
    <w:p w14:paraId="108FD84A" w14:textId="77777777" w:rsidR="008A3C43" w:rsidRPr="00C77982" w:rsidRDefault="008A3C43" w:rsidP="008A3C43">
      <w:pPr>
        <w:rPr>
          <w:szCs w:val="24"/>
        </w:rPr>
      </w:pPr>
      <w:r w:rsidRPr="00C77982">
        <w:rPr>
          <w:szCs w:val="24"/>
        </w:rPr>
        <w:tab/>
        <w:t>Montreal, Quebec, 1975-77</w:t>
      </w:r>
    </w:p>
    <w:p w14:paraId="79694295" w14:textId="77777777" w:rsidR="008A3C43" w:rsidRPr="00C77982" w:rsidRDefault="008A3C43" w:rsidP="008A3C43">
      <w:pPr>
        <w:rPr>
          <w:i/>
          <w:szCs w:val="24"/>
        </w:rPr>
      </w:pPr>
    </w:p>
    <w:p w14:paraId="562C34B4" w14:textId="77777777" w:rsidR="008A3C43" w:rsidRPr="00C77982" w:rsidRDefault="008A3C43" w:rsidP="008A3C43">
      <w:pPr>
        <w:rPr>
          <w:i/>
          <w:szCs w:val="24"/>
        </w:rPr>
      </w:pPr>
      <w:r w:rsidRPr="00C77982">
        <w:rPr>
          <w:i/>
          <w:szCs w:val="24"/>
        </w:rPr>
        <w:t>Publications</w:t>
      </w:r>
    </w:p>
    <w:p w14:paraId="78EED0DA" w14:textId="77777777" w:rsidR="008A3C43" w:rsidRDefault="008A3C43" w:rsidP="008A3C43">
      <w:pPr>
        <w:ind w:firstLine="720"/>
        <w:rPr>
          <w:szCs w:val="24"/>
          <w:u w:val="single"/>
        </w:rPr>
      </w:pPr>
    </w:p>
    <w:p w14:paraId="7CCF37DF" w14:textId="77777777" w:rsidR="008A3C43" w:rsidRPr="00C77982" w:rsidRDefault="008A3C43" w:rsidP="008A3C43">
      <w:pPr>
        <w:ind w:firstLine="720"/>
        <w:rPr>
          <w:szCs w:val="24"/>
        </w:rPr>
      </w:pPr>
      <w:r w:rsidRPr="00C77982">
        <w:rPr>
          <w:szCs w:val="24"/>
          <w:u w:val="single"/>
        </w:rPr>
        <w:t>Books:</w:t>
      </w:r>
    </w:p>
    <w:p w14:paraId="5E1ABFE9" w14:textId="77777777" w:rsidR="004A442F" w:rsidRDefault="004A442F" w:rsidP="004A442F">
      <w:pPr>
        <w:rPr>
          <w:szCs w:val="24"/>
          <w:u w:val="single"/>
        </w:rPr>
      </w:pPr>
    </w:p>
    <w:p w14:paraId="43414694" w14:textId="337815A0" w:rsidR="004A442F" w:rsidRPr="00416E34" w:rsidRDefault="004A442F" w:rsidP="004A442F">
      <w:pPr>
        <w:ind w:left="720"/>
        <w:rPr>
          <w:szCs w:val="24"/>
        </w:rPr>
      </w:pPr>
      <w:r>
        <w:rPr>
          <w:b/>
          <w:i/>
          <w:szCs w:val="24"/>
        </w:rPr>
        <w:t>The Strauss-Krüger Correspondence:</w:t>
      </w:r>
      <w:r w:rsidR="00EE1D24">
        <w:rPr>
          <w:b/>
          <w:i/>
          <w:szCs w:val="24"/>
        </w:rPr>
        <w:t xml:space="preserve"> Back to Plato Through Kant. </w:t>
      </w:r>
      <w:r>
        <w:rPr>
          <w:b/>
          <w:i/>
          <w:szCs w:val="24"/>
        </w:rPr>
        <w:t xml:space="preserve"> Translation with Introduction and Critical Essays</w:t>
      </w:r>
      <w:r w:rsidR="00C10965">
        <w:rPr>
          <w:szCs w:val="24"/>
        </w:rPr>
        <w:t>, edited</w:t>
      </w:r>
      <w:r>
        <w:rPr>
          <w:szCs w:val="24"/>
        </w:rPr>
        <w:t xml:space="preserve"> </w:t>
      </w:r>
      <w:r w:rsidR="00C10965">
        <w:rPr>
          <w:szCs w:val="24"/>
        </w:rPr>
        <w:t xml:space="preserve">with Introduction by </w:t>
      </w:r>
      <w:r>
        <w:rPr>
          <w:szCs w:val="24"/>
        </w:rPr>
        <w:t xml:space="preserve">Susan Meld Shell (New York and London: Palgrave-MacMillan, </w:t>
      </w:r>
      <w:r w:rsidR="00852872">
        <w:rPr>
          <w:szCs w:val="24"/>
        </w:rPr>
        <w:t>2018</w:t>
      </w:r>
      <w:r>
        <w:rPr>
          <w:szCs w:val="24"/>
        </w:rPr>
        <w:t>).</w:t>
      </w:r>
    </w:p>
    <w:p w14:paraId="3A3D7C0D" w14:textId="77777777" w:rsidR="004A442F" w:rsidRDefault="004A442F" w:rsidP="004A442F">
      <w:pPr>
        <w:rPr>
          <w:szCs w:val="24"/>
        </w:rPr>
      </w:pPr>
      <w:r w:rsidRPr="00C77982">
        <w:rPr>
          <w:szCs w:val="24"/>
        </w:rPr>
        <w:tab/>
      </w:r>
    </w:p>
    <w:p w14:paraId="63CCC1DB" w14:textId="77777777" w:rsidR="004A442F" w:rsidRPr="00C77982" w:rsidRDefault="004A442F" w:rsidP="004A442F">
      <w:pPr>
        <w:rPr>
          <w:szCs w:val="24"/>
        </w:rPr>
      </w:pPr>
      <w:r>
        <w:rPr>
          <w:szCs w:val="24"/>
        </w:rPr>
        <w:tab/>
      </w:r>
      <w:r w:rsidRPr="00C77982">
        <w:rPr>
          <w:b/>
          <w:i/>
          <w:szCs w:val="24"/>
        </w:rPr>
        <w:t>Kant</w:t>
      </w:r>
      <w:r>
        <w:rPr>
          <w:b/>
          <w:i/>
          <w:szCs w:val="24"/>
        </w:rPr>
        <w:t>’</w:t>
      </w:r>
      <w:r w:rsidRPr="00C77982">
        <w:rPr>
          <w:b/>
          <w:i/>
          <w:szCs w:val="24"/>
        </w:rPr>
        <w:t xml:space="preserve">s Observations and Remarks: </w:t>
      </w:r>
      <w:r>
        <w:rPr>
          <w:b/>
          <w:i/>
          <w:szCs w:val="24"/>
        </w:rPr>
        <w:t xml:space="preserve">A </w:t>
      </w:r>
      <w:r w:rsidRPr="00C77982">
        <w:rPr>
          <w:b/>
          <w:i/>
          <w:szCs w:val="24"/>
        </w:rPr>
        <w:t>Critical</w:t>
      </w:r>
      <w:r>
        <w:rPr>
          <w:b/>
          <w:i/>
          <w:szCs w:val="24"/>
        </w:rPr>
        <w:t xml:space="preserve"> Guide</w:t>
      </w:r>
      <w:r w:rsidRPr="001E707B">
        <w:rPr>
          <w:szCs w:val="24"/>
        </w:rPr>
        <w:t>,</w:t>
      </w:r>
      <w:r w:rsidRPr="00C77982">
        <w:rPr>
          <w:szCs w:val="24"/>
        </w:rPr>
        <w:t xml:space="preserve"> co-edited wi</w:t>
      </w:r>
      <w:r>
        <w:rPr>
          <w:szCs w:val="24"/>
        </w:rPr>
        <w:t xml:space="preserve">th Richard </w:t>
      </w:r>
      <w:r>
        <w:rPr>
          <w:szCs w:val="24"/>
        </w:rPr>
        <w:tab/>
        <w:t xml:space="preserve">Velkley (Cambridge: </w:t>
      </w:r>
      <w:r w:rsidRPr="00C77982">
        <w:rPr>
          <w:szCs w:val="24"/>
        </w:rPr>
        <w:t xml:space="preserve">Cambridge University Press, </w:t>
      </w:r>
      <w:r>
        <w:rPr>
          <w:szCs w:val="24"/>
        </w:rPr>
        <w:t>2012</w:t>
      </w:r>
      <w:r w:rsidRPr="00C77982">
        <w:rPr>
          <w:szCs w:val="24"/>
        </w:rPr>
        <w:t>)</w:t>
      </w:r>
    </w:p>
    <w:p w14:paraId="4135E52C" w14:textId="77777777" w:rsidR="004A442F" w:rsidRPr="001E707B" w:rsidRDefault="004A442F" w:rsidP="004A442F">
      <w:pPr>
        <w:rPr>
          <w:szCs w:val="24"/>
        </w:rPr>
      </w:pPr>
    </w:p>
    <w:p w14:paraId="4BA59111" w14:textId="77777777" w:rsidR="004A442F" w:rsidRPr="00EC1064" w:rsidRDefault="004A442F" w:rsidP="004A442F">
      <w:pPr>
        <w:rPr>
          <w:szCs w:val="24"/>
        </w:rPr>
      </w:pPr>
      <w:r w:rsidRPr="00C77982">
        <w:rPr>
          <w:szCs w:val="24"/>
        </w:rPr>
        <w:tab/>
      </w:r>
      <w:r w:rsidRPr="0019369B">
        <w:rPr>
          <w:b/>
          <w:i/>
          <w:szCs w:val="24"/>
        </w:rPr>
        <w:t>Kant and the Limits of Autonomy</w:t>
      </w:r>
      <w:r w:rsidRPr="00C77982">
        <w:rPr>
          <w:i/>
          <w:szCs w:val="24"/>
        </w:rPr>
        <w:t xml:space="preserve"> </w:t>
      </w:r>
      <w:r w:rsidRPr="00C77982">
        <w:rPr>
          <w:szCs w:val="24"/>
        </w:rPr>
        <w:t xml:space="preserve">(Cambridge, Mass: Harvard University </w:t>
      </w:r>
      <w:r w:rsidRPr="00C77982">
        <w:rPr>
          <w:szCs w:val="24"/>
        </w:rPr>
        <w:tab/>
      </w:r>
      <w:r w:rsidRPr="00C77982">
        <w:rPr>
          <w:szCs w:val="24"/>
        </w:rPr>
        <w:tab/>
      </w:r>
      <w:r w:rsidRPr="00C77982">
        <w:rPr>
          <w:szCs w:val="24"/>
        </w:rPr>
        <w:tab/>
        <w:t>Press, 2009), 430 pp.</w:t>
      </w:r>
    </w:p>
    <w:p w14:paraId="29BB08FA" w14:textId="77777777" w:rsidR="004A442F" w:rsidRPr="00C77982" w:rsidRDefault="004A442F" w:rsidP="004A442F">
      <w:pPr>
        <w:rPr>
          <w:szCs w:val="24"/>
        </w:rPr>
      </w:pPr>
    </w:p>
    <w:p w14:paraId="07542375" w14:textId="77777777" w:rsidR="004A442F" w:rsidRPr="00C77982" w:rsidRDefault="004A442F" w:rsidP="004A442F">
      <w:pPr>
        <w:rPr>
          <w:szCs w:val="24"/>
        </w:rPr>
      </w:pPr>
      <w:r w:rsidRPr="00C77982">
        <w:rPr>
          <w:szCs w:val="24"/>
        </w:rPr>
        <w:tab/>
      </w:r>
      <w:r w:rsidRPr="0019369B">
        <w:rPr>
          <w:b/>
          <w:i/>
          <w:szCs w:val="24"/>
        </w:rPr>
        <w:t xml:space="preserve">America at Risk: Challenges to Liberal Self-Government in an Age of </w:t>
      </w:r>
      <w:r w:rsidRPr="0019369B">
        <w:rPr>
          <w:b/>
          <w:i/>
          <w:szCs w:val="24"/>
        </w:rPr>
        <w:tab/>
      </w:r>
      <w:r w:rsidRPr="0019369B">
        <w:rPr>
          <w:b/>
          <w:i/>
          <w:szCs w:val="24"/>
        </w:rPr>
        <w:tab/>
      </w:r>
      <w:r w:rsidRPr="0019369B">
        <w:rPr>
          <w:b/>
          <w:i/>
          <w:szCs w:val="24"/>
        </w:rPr>
        <w:tab/>
        <w:t>Uncertainty</w:t>
      </w:r>
      <w:r w:rsidRPr="00C77982">
        <w:rPr>
          <w:szCs w:val="24"/>
        </w:rPr>
        <w:t xml:space="preserve">, co-edited </w:t>
      </w:r>
      <w:r>
        <w:rPr>
          <w:szCs w:val="24"/>
        </w:rPr>
        <w:t xml:space="preserve">with Robert Faulkner (Ann Arbor: University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Pr="00C77982">
        <w:rPr>
          <w:szCs w:val="24"/>
        </w:rPr>
        <w:t>of Michigan Press, 2009)</w:t>
      </w:r>
      <w:r>
        <w:rPr>
          <w:szCs w:val="24"/>
        </w:rPr>
        <w:t>, 273 pp.</w:t>
      </w:r>
    </w:p>
    <w:p w14:paraId="41E101AA" w14:textId="77777777" w:rsidR="004A442F" w:rsidRPr="00C77982" w:rsidRDefault="004A442F" w:rsidP="004A442F">
      <w:pPr>
        <w:rPr>
          <w:szCs w:val="24"/>
        </w:rPr>
      </w:pPr>
      <w:r w:rsidRPr="00C77982">
        <w:rPr>
          <w:szCs w:val="24"/>
        </w:rPr>
        <w:lastRenderedPageBreak/>
        <w:tab/>
      </w:r>
      <w:r w:rsidRPr="00C77982">
        <w:rPr>
          <w:szCs w:val="24"/>
        </w:rPr>
        <w:tab/>
      </w:r>
    </w:p>
    <w:p w14:paraId="7009BF81" w14:textId="77777777" w:rsidR="004A442F" w:rsidRPr="00C77982" w:rsidRDefault="004A442F" w:rsidP="004A442F">
      <w:pPr>
        <w:rPr>
          <w:szCs w:val="24"/>
        </w:rPr>
      </w:pPr>
      <w:r w:rsidRPr="00C77982">
        <w:rPr>
          <w:szCs w:val="24"/>
        </w:rPr>
        <w:tab/>
      </w:r>
      <w:r w:rsidRPr="0019369B">
        <w:rPr>
          <w:b/>
          <w:i/>
          <w:szCs w:val="24"/>
        </w:rPr>
        <w:t xml:space="preserve">The Embodiment of Reason: Kant on Spirit, Generation and </w:t>
      </w:r>
      <w:r w:rsidRPr="0019369B">
        <w:rPr>
          <w:b/>
          <w:i/>
          <w:szCs w:val="24"/>
        </w:rPr>
        <w:tab/>
      </w:r>
      <w:r w:rsidRPr="0019369B">
        <w:rPr>
          <w:b/>
          <w:i/>
          <w:szCs w:val="24"/>
        </w:rPr>
        <w:tab/>
      </w:r>
      <w:r w:rsidRPr="0019369B">
        <w:rPr>
          <w:b/>
          <w:i/>
          <w:szCs w:val="24"/>
        </w:rPr>
        <w:tab/>
      </w:r>
      <w:r w:rsidRPr="0019369B">
        <w:rPr>
          <w:b/>
          <w:i/>
          <w:szCs w:val="24"/>
        </w:rPr>
        <w:tab/>
        <w:t>Community</w:t>
      </w:r>
      <w:r w:rsidRPr="00C77982">
        <w:rPr>
          <w:szCs w:val="24"/>
        </w:rPr>
        <w:t xml:space="preserve"> (Chicago: University of Chicago Press, 1996), 483</w:t>
      </w:r>
      <w:r>
        <w:rPr>
          <w:szCs w:val="24"/>
        </w:rPr>
        <w:t xml:space="preserve"> </w:t>
      </w:r>
      <w:r w:rsidRPr="00C77982">
        <w:rPr>
          <w:szCs w:val="24"/>
        </w:rPr>
        <w:t>pp.</w:t>
      </w:r>
    </w:p>
    <w:p w14:paraId="4104B585" w14:textId="77777777" w:rsidR="004A442F" w:rsidRDefault="004A442F" w:rsidP="004A442F">
      <w:pPr>
        <w:rPr>
          <w:szCs w:val="24"/>
        </w:rPr>
      </w:pPr>
      <w:r w:rsidRPr="00C77982">
        <w:rPr>
          <w:szCs w:val="24"/>
        </w:rPr>
        <w:tab/>
      </w:r>
    </w:p>
    <w:p w14:paraId="6CB47A51" w14:textId="77777777" w:rsidR="004A442F" w:rsidRPr="0019369B" w:rsidRDefault="004A442F" w:rsidP="004A442F">
      <w:pPr>
        <w:rPr>
          <w:b/>
          <w:szCs w:val="24"/>
        </w:rPr>
      </w:pPr>
      <w:r>
        <w:rPr>
          <w:szCs w:val="24"/>
        </w:rPr>
        <w:tab/>
      </w:r>
      <w:r w:rsidRPr="0019369B">
        <w:rPr>
          <w:b/>
          <w:i/>
          <w:szCs w:val="24"/>
        </w:rPr>
        <w:t>The Rights of Reason: A Study of Kant’s Philosophy and Politics</w:t>
      </w:r>
    </w:p>
    <w:p w14:paraId="62C56ECF" w14:textId="77777777" w:rsidR="004A442F" w:rsidRPr="00C77982" w:rsidRDefault="004A442F" w:rsidP="004A442F">
      <w:pPr>
        <w:rPr>
          <w:szCs w:val="24"/>
        </w:rPr>
      </w:pPr>
      <w:r w:rsidRPr="00C77982">
        <w:rPr>
          <w:szCs w:val="24"/>
        </w:rPr>
        <w:tab/>
        <w:t>(Toronto and London: University of Toronto Press, 1980), 206</w:t>
      </w:r>
      <w:r>
        <w:rPr>
          <w:szCs w:val="24"/>
        </w:rPr>
        <w:t xml:space="preserve"> </w:t>
      </w:r>
      <w:r w:rsidRPr="00C77982">
        <w:rPr>
          <w:szCs w:val="24"/>
        </w:rPr>
        <w:t>pp.</w:t>
      </w:r>
    </w:p>
    <w:p w14:paraId="4B38DEEE" w14:textId="70A22625" w:rsidR="004A442F" w:rsidRDefault="004A442F" w:rsidP="004A442F">
      <w:pPr>
        <w:ind w:firstLine="720"/>
        <w:rPr>
          <w:szCs w:val="24"/>
          <w:u w:val="single"/>
        </w:rPr>
      </w:pPr>
    </w:p>
    <w:p w14:paraId="179E54DA" w14:textId="22555E4F" w:rsidR="00F82790" w:rsidRDefault="00F82790" w:rsidP="004A442F">
      <w:pPr>
        <w:ind w:firstLine="720"/>
        <w:rPr>
          <w:szCs w:val="24"/>
          <w:u w:val="single"/>
        </w:rPr>
      </w:pPr>
      <w:r>
        <w:rPr>
          <w:szCs w:val="24"/>
          <w:u w:val="single"/>
        </w:rPr>
        <w:t>Works in Progress:</w:t>
      </w:r>
    </w:p>
    <w:p w14:paraId="78E359FD" w14:textId="0091DDAF" w:rsidR="00F82790" w:rsidRDefault="00F82790" w:rsidP="004A442F">
      <w:pPr>
        <w:ind w:firstLine="720"/>
        <w:rPr>
          <w:szCs w:val="24"/>
          <w:u w:val="single"/>
        </w:rPr>
      </w:pPr>
    </w:p>
    <w:p w14:paraId="5D114C99" w14:textId="3EFF503D" w:rsidR="00F82790" w:rsidRDefault="00F82790" w:rsidP="004A442F">
      <w:pPr>
        <w:ind w:firstLine="720"/>
        <w:rPr>
          <w:szCs w:val="24"/>
        </w:rPr>
      </w:pPr>
      <w:r w:rsidRPr="00F82790">
        <w:rPr>
          <w:i/>
          <w:szCs w:val="24"/>
        </w:rPr>
        <w:t>Reflection and Revolution: Political Aspects of Kant’s Critique of Taste</w:t>
      </w:r>
      <w:r>
        <w:rPr>
          <w:szCs w:val="24"/>
        </w:rPr>
        <w:t xml:space="preserve"> (book </w:t>
      </w:r>
      <w:r>
        <w:rPr>
          <w:szCs w:val="24"/>
        </w:rPr>
        <w:tab/>
        <w:t>length manuscript)</w:t>
      </w:r>
    </w:p>
    <w:p w14:paraId="76F220D8" w14:textId="76ED01D9" w:rsidR="00F82790" w:rsidRPr="00F82790" w:rsidRDefault="00F82790" w:rsidP="004A442F">
      <w:pPr>
        <w:ind w:firstLine="720"/>
        <w:rPr>
          <w:szCs w:val="24"/>
        </w:rPr>
      </w:pPr>
    </w:p>
    <w:p w14:paraId="38C492A3" w14:textId="683A546C" w:rsidR="00F82790" w:rsidRDefault="00F82790" w:rsidP="004A442F">
      <w:pPr>
        <w:ind w:firstLine="720"/>
        <w:rPr>
          <w:szCs w:val="24"/>
          <w:u w:val="single"/>
        </w:rPr>
      </w:pPr>
    </w:p>
    <w:p w14:paraId="20C5B1F1" w14:textId="77777777" w:rsidR="00F82790" w:rsidRDefault="00F82790" w:rsidP="004A442F">
      <w:pPr>
        <w:ind w:firstLine="720"/>
        <w:rPr>
          <w:szCs w:val="24"/>
          <w:u w:val="single"/>
        </w:rPr>
      </w:pPr>
    </w:p>
    <w:p w14:paraId="5FCD213B" w14:textId="3001B78E" w:rsidR="004A442F" w:rsidRDefault="004A442F" w:rsidP="004A442F">
      <w:pPr>
        <w:ind w:firstLine="720"/>
        <w:rPr>
          <w:szCs w:val="24"/>
          <w:u w:val="single"/>
        </w:rPr>
      </w:pPr>
      <w:r w:rsidRPr="00C77982">
        <w:rPr>
          <w:szCs w:val="24"/>
          <w:u w:val="single"/>
        </w:rPr>
        <w:t>Selected Articles and Book Chapters</w:t>
      </w:r>
    </w:p>
    <w:p w14:paraId="2CAF0E5E" w14:textId="3BDF5D8B" w:rsidR="005A73D0" w:rsidRDefault="005A73D0" w:rsidP="005A73D0">
      <w:pPr>
        <w:ind w:left="1440"/>
        <w:rPr>
          <w:szCs w:val="24"/>
        </w:rPr>
      </w:pPr>
    </w:p>
    <w:p w14:paraId="03145E77" w14:textId="77777777" w:rsidR="005A73D0" w:rsidRDefault="005A73D0" w:rsidP="005A73D0">
      <w:pPr>
        <w:ind w:left="1440"/>
        <w:rPr>
          <w:szCs w:val="24"/>
        </w:rPr>
      </w:pPr>
    </w:p>
    <w:p w14:paraId="783D61F6" w14:textId="3F789ADA" w:rsidR="005A73D0" w:rsidRDefault="005A73D0" w:rsidP="005A73D0">
      <w:pPr>
        <w:ind w:left="1440"/>
        <w:rPr>
          <w:szCs w:val="24"/>
        </w:rPr>
      </w:pPr>
      <w:r>
        <w:rPr>
          <w:szCs w:val="24"/>
        </w:rPr>
        <w:t xml:space="preserve">“Kant on Politics and History: The Later Works,” in </w:t>
      </w:r>
      <w:r w:rsidRPr="00C10965">
        <w:rPr>
          <w:i/>
          <w:szCs w:val="24"/>
        </w:rPr>
        <w:t>Kant’s Mind</w:t>
      </w:r>
      <w:r>
        <w:rPr>
          <w:szCs w:val="24"/>
        </w:rPr>
        <w:t>, ed. Sorin Baiasu (London: Routledge, forthcoming).</w:t>
      </w:r>
    </w:p>
    <w:p w14:paraId="10D969B4" w14:textId="7FB8D3F6" w:rsidR="005A73D0" w:rsidRDefault="005A73D0" w:rsidP="005A73D0">
      <w:pPr>
        <w:ind w:left="1440"/>
        <w:rPr>
          <w:szCs w:val="24"/>
        </w:rPr>
      </w:pPr>
    </w:p>
    <w:p w14:paraId="70A87FB2" w14:textId="2664D487" w:rsidR="005A73D0" w:rsidRDefault="005A73D0" w:rsidP="005A73D0">
      <w:pPr>
        <w:ind w:left="1440"/>
        <w:rPr>
          <w:szCs w:val="24"/>
        </w:rPr>
      </w:pPr>
      <w:r>
        <w:rPr>
          <w:szCs w:val="24"/>
        </w:rPr>
        <w:t xml:space="preserve">“Kant’s Political Organicism,” in </w:t>
      </w:r>
      <w:r>
        <w:rPr>
          <w:i/>
          <w:szCs w:val="24"/>
        </w:rPr>
        <w:t>Kant’s Theory of Life</w:t>
      </w:r>
      <w:r>
        <w:rPr>
          <w:szCs w:val="24"/>
        </w:rPr>
        <w:t>, ed. Jennifer Mensch (London: Routledge, forthcoming).</w:t>
      </w:r>
    </w:p>
    <w:p w14:paraId="053A118B" w14:textId="1FBFB473" w:rsidR="005A73D0" w:rsidRDefault="005A73D0" w:rsidP="005A73D0">
      <w:pPr>
        <w:ind w:left="1440"/>
        <w:rPr>
          <w:szCs w:val="24"/>
        </w:rPr>
      </w:pPr>
    </w:p>
    <w:p w14:paraId="777DCB95" w14:textId="1B16983C" w:rsidR="005A73D0" w:rsidRDefault="00AE47DD" w:rsidP="005A73D0">
      <w:pPr>
        <w:ind w:left="1440"/>
        <w:rPr>
          <w:szCs w:val="24"/>
        </w:rPr>
      </w:pPr>
      <w:r>
        <w:rPr>
          <w:szCs w:val="24"/>
        </w:rPr>
        <w:t xml:space="preserve"> </w:t>
      </w:r>
      <w:r w:rsidR="005A73D0">
        <w:rPr>
          <w:szCs w:val="24"/>
        </w:rPr>
        <w:t xml:space="preserve">“Kant’s Idea of Dignity in the </w:t>
      </w:r>
      <w:r w:rsidR="005A73D0" w:rsidRPr="00C10965">
        <w:rPr>
          <w:i/>
          <w:szCs w:val="24"/>
        </w:rPr>
        <w:t>Groundlaying</w:t>
      </w:r>
      <w:r w:rsidR="005A73D0">
        <w:rPr>
          <w:szCs w:val="24"/>
        </w:rPr>
        <w:t xml:space="preserve">,” in </w:t>
      </w:r>
      <w:r w:rsidR="005A73D0" w:rsidRPr="00C10965">
        <w:rPr>
          <w:i/>
          <w:szCs w:val="24"/>
        </w:rPr>
        <w:t>Kant on Dignity</w:t>
      </w:r>
      <w:r w:rsidR="005A73D0">
        <w:rPr>
          <w:szCs w:val="24"/>
        </w:rPr>
        <w:t>, ed. Gerhard Schoenrich (Berlin: de Gruyter, forthcoming).</w:t>
      </w:r>
    </w:p>
    <w:p w14:paraId="2FF7FC2E" w14:textId="77777777" w:rsidR="005A73D0" w:rsidRDefault="005A73D0" w:rsidP="005A73D0">
      <w:pPr>
        <w:ind w:left="1440"/>
        <w:rPr>
          <w:szCs w:val="24"/>
        </w:rPr>
      </w:pPr>
    </w:p>
    <w:p w14:paraId="57923DA9" w14:textId="77777777" w:rsidR="005A73D0" w:rsidRDefault="005A73D0" w:rsidP="005A73D0">
      <w:pPr>
        <w:ind w:left="1440"/>
        <w:rPr>
          <w:szCs w:val="24"/>
        </w:rPr>
      </w:pPr>
      <w:r>
        <w:rPr>
          <w:szCs w:val="24"/>
        </w:rPr>
        <w:t xml:space="preserve">“Kant as Soothsayer: The Problem of Progress and the Sign of History,” in </w:t>
      </w:r>
      <w:r>
        <w:rPr>
          <w:i/>
          <w:szCs w:val="24"/>
        </w:rPr>
        <w:t>Kant and the Problem of Progress</w:t>
      </w:r>
      <w:r>
        <w:rPr>
          <w:szCs w:val="24"/>
        </w:rPr>
        <w:t>, ed. Paul Wilford (Philadelphia: University of Pennsylvania Press, forthcoming).</w:t>
      </w:r>
    </w:p>
    <w:p w14:paraId="20546B24" w14:textId="77777777" w:rsidR="005A73D0" w:rsidRDefault="005A73D0" w:rsidP="005A73D0">
      <w:pPr>
        <w:ind w:left="1440"/>
        <w:rPr>
          <w:szCs w:val="24"/>
        </w:rPr>
      </w:pPr>
    </w:p>
    <w:p w14:paraId="619F0963" w14:textId="77777777" w:rsidR="005A73D0" w:rsidRPr="004E4276" w:rsidRDefault="005A73D0" w:rsidP="005A73D0">
      <w:pPr>
        <w:ind w:left="1440"/>
        <w:rPr>
          <w:szCs w:val="24"/>
        </w:rPr>
      </w:pPr>
      <w:r>
        <w:rPr>
          <w:szCs w:val="24"/>
        </w:rPr>
        <w:t xml:space="preserve">“Kant’s Moral Amphiboly,” in </w:t>
      </w:r>
      <w:r>
        <w:rPr>
          <w:i/>
          <w:szCs w:val="24"/>
        </w:rPr>
        <w:t>Kant’s Metaphysics of Morals</w:t>
      </w:r>
      <w:r>
        <w:rPr>
          <w:szCs w:val="24"/>
        </w:rPr>
        <w:t>, ed. Jean-Christophe Merle, et. al. (Berlin: de Gruyter, forthcoming).</w:t>
      </w:r>
    </w:p>
    <w:p w14:paraId="2D37F57B" w14:textId="77777777" w:rsidR="005A73D0" w:rsidRDefault="005A73D0" w:rsidP="005A73D0">
      <w:pPr>
        <w:ind w:left="1440"/>
        <w:rPr>
          <w:szCs w:val="24"/>
        </w:rPr>
      </w:pPr>
    </w:p>
    <w:p w14:paraId="56D13358" w14:textId="77777777" w:rsidR="005A73D0" w:rsidRDefault="005A73D0" w:rsidP="005A73D0">
      <w:pPr>
        <w:ind w:left="1440"/>
        <w:rPr>
          <w:szCs w:val="24"/>
        </w:rPr>
      </w:pPr>
      <w:r>
        <w:rPr>
          <w:szCs w:val="24"/>
        </w:rPr>
        <w:t xml:space="preserve">“Kant’s Phenomenology of Right,” </w:t>
      </w:r>
      <w:r>
        <w:rPr>
          <w:i/>
          <w:szCs w:val="24"/>
        </w:rPr>
        <w:t>Kantian Approaches to Normativity</w:t>
      </w:r>
      <w:r>
        <w:rPr>
          <w:szCs w:val="24"/>
        </w:rPr>
        <w:t>, ed. Luca Oliva, Cambridge University Press (forthcoming).</w:t>
      </w:r>
    </w:p>
    <w:p w14:paraId="32AB91A2" w14:textId="77777777" w:rsidR="005A73D0" w:rsidRDefault="005A73D0" w:rsidP="005A73D0">
      <w:pPr>
        <w:ind w:left="1440"/>
        <w:rPr>
          <w:szCs w:val="24"/>
        </w:rPr>
      </w:pPr>
    </w:p>
    <w:p w14:paraId="1AE99F33" w14:textId="11032AFE" w:rsidR="005A73D0" w:rsidRDefault="005A73D0" w:rsidP="005A73D0">
      <w:pPr>
        <w:ind w:left="1440"/>
        <w:rPr>
          <w:szCs w:val="24"/>
        </w:rPr>
      </w:pPr>
      <w:r>
        <w:rPr>
          <w:szCs w:val="24"/>
        </w:rPr>
        <w:t xml:space="preserve">“Kant’s Theory of Property,” Chinese translation; originally published in </w:t>
      </w:r>
      <w:r>
        <w:rPr>
          <w:i/>
          <w:szCs w:val="24"/>
        </w:rPr>
        <w:t>Political Theory</w:t>
      </w:r>
      <w:r>
        <w:rPr>
          <w:szCs w:val="24"/>
        </w:rPr>
        <w:t xml:space="preserve"> (forthcoming).</w:t>
      </w:r>
    </w:p>
    <w:p w14:paraId="37F211C1" w14:textId="77777777" w:rsidR="005A73D0" w:rsidRDefault="005A73D0" w:rsidP="005A73D0">
      <w:pPr>
        <w:ind w:left="1440"/>
        <w:rPr>
          <w:szCs w:val="24"/>
        </w:rPr>
      </w:pPr>
    </w:p>
    <w:p w14:paraId="35BC896C" w14:textId="7DAB9E28" w:rsidR="005A73D0" w:rsidRDefault="005A73D0" w:rsidP="005A73D0">
      <w:pPr>
        <w:ind w:left="1440"/>
        <w:rPr>
          <w:szCs w:val="24"/>
        </w:rPr>
      </w:pPr>
      <w:r>
        <w:rPr>
          <w:szCs w:val="24"/>
        </w:rPr>
        <w:t>“Community,” “Kingdom of Ends,” “</w:t>
      </w:r>
      <w:r>
        <w:rPr>
          <w:i/>
          <w:szCs w:val="24"/>
        </w:rPr>
        <w:t>Postscript of a Friend,” “Perpetual Peace</w:t>
      </w:r>
      <w:r>
        <w:rPr>
          <w:szCs w:val="24"/>
        </w:rPr>
        <w:t xml:space="preserve">,” “Geography,” in </w:t>
      </w:r>
      <w:r>
        <w:rPr>
          <w:i/>
          <w:szCs w:val="24"/>
        </w:rPr>
        <w:t>Cambridge Kant Lexicon</w:t>
      </w:r>
      <w:r>
        <w:rPr>
          <w:szCs w:val="24"/>
        </w:rPr>
        <w:t>, ed. Andrew Chignell, et. al. (Cambridge: Cambridge University Press, forthcoming).</w:t>
      </w:r>
    </w:p>
    <w:p w14:paraId="5CCB2453" w14:textId="77777777" w:rsidR="005A73D0" w:rsidRDefault="005A73D0" w:rsidP="005A73D0">
      <w:pPr>
        <w:ind w:left="1440"/>
        <w:rPr>
          <w:szCs w:val="24"/>
        </w:rPr>
      </w:pPr>
    </w:p>
    <w:p w14:paraId="0A2C6195" w14:textId="0EA5EF78" w:rsidR="005A73D0" w:rsidRDefault="005A73D0" w:rsidP="005A73D0">
      <w:pPr>
        <w:ind w:left="1440"/>
        <w:rPr>
          <w:szCs w:val="24"/>
        </w:rPr>
      </w:pPr>
      <w:r>
        <w:rPr>
          <w:szCs w:val="24"/>
        </w:rPr>
        <w:t xml:space="preserve">“‘Taking Men as They Are and Laws as They Can Be’: Rousseau and Hobbes on Legitimacy and the State of Nature,” in </w:t>
      </w:r>
      <w:r>
        <w:rPr>
          <w:i/>
          <w:szCs w:val="24"/>
        </w:rPr>
        <w:t>Rousseau’s Mind</w:t>
      </w:r>
      <w:r>
        <w:rPr>
          <w:szCs w:val="24"/>
        </w:rPr>
        <w:t>, ed. Eve Grace and Christopher Kelly (London: Routledge, 2019).</w:t>
      </w:r>
    </w:p>
    <w:p w14:paraId="0EE07958" w14:textId="549BDD47" w:rsidR="00AE47DD" w:rsidRDefault="00AE47DD" w:rsidP="005A73D0">
      <w:pPr>
        <w:ind w:left="1440"/>
        <w:rPr>
          <w:szCs w:val="24"/>
        </w:rPr>
      </w:pPr>
    </w:p>
    <w:p w14:paraId="52C9565E" w14:textId="77777777" w:rsidR="00AE47DD" w:rsidRDefault="00AE47DD" w:rsidP="00AE47DD">
      <w:pPr>
        <w:ind w:left="1440"/>
        <w:rPr>
          <w:szCs w:val="24"/>
        </w:rPr>
      </w:pPr>
      <w:r>
        <w:rPr>
          <w:szCs w:val="24"/>
        </w:rPr>
        <w:t xml:space="preserve">“A Conversation Between Serious Men: Leo Strauss and Gerhard Krüger,” </w:t>
      </w:r>
      <w:r w:rsidRPr="00852872">
        <w:rPr>
          <w:i/>
          <w:szCs w:val="24"/>
        </w:rPr>
        <w:t>Tokyo Journal of Political</w:t>
      </w:r>
      <w:r>
        <w:rPr>
          <w:szCs w:val="24"/>
        </w:rPr>
        <w:t xml:space="preserve"> </w:t>
      </w:r>
      <w:r w:rsidRPr="00852872">
        <w:rPr>
          <w:i/>
          <w:szCs w:val="24"/>
        </w:rPr>
        <w:t>Theory</w:t>
      </w:r>
      <w:r>
        <w:rPr>
          <w:szCs w:val="24"/>
        </w:rPr>
        <w:t>, June, 2019.</w:t>
      </w:r>
    </w:p>
    <w:p w14:paraId="3A2A7738" w14:textId="77777777" w:rsidR="005A73D0" w:rsidRDefault="005A73D0" w:rsidP="00A165FF">
      <w:pPr>
        <w:ind w:left="1440"/>
        <w:rPr>
          <w:szCs w:val="24"/>
        </w:rPr>
      </w:pPr>
    </w:p>
    <w:p w14:paraId="18BE3DB9" w14:textId="51B57A87" w:rsidR="00A165FF" w:rsidRDefault="00A165FF" w:rsidP="00A165FF">
      <w:pPr>
        <w:ind w:left="1440"/>
        <w:rPr>
          <w:szCs w:val="24"/>
        </w:rPr>
      </w:pPr>
      <w:r>
        <w:rPr>
          <w:szCs w:val="24"/>
        </w:rPr>
        <w:t xml:space="preserve">“Anticipations of Autonomy,” </w:t>
      </w:r>
      <w:r w:rsidR="003F6D16">
        <w:rPr>
          <w:i/>
          <w:szCs w:val="24"/>
        </w:rPr>
        <w:t>Kant and t</w:t>
      </w:r>
      <w:r>
        <w:rPr>
          <w:i/>
          <w:szCs w:val="24"/>
        </w:rPr>
        <w:t>he Emergence of Autonomy</w:t>
      </w:r>
      <w:r>
        <w:rPr>
          <w:szCs w:val="24"/>
        </w:rPr>
        <w:t>, ed. Oliver Sensen and Stefano Bacin (Cambridge: Cambridge University Press, 2018)</w:t>
      </w:r>
    </w:p>
    <w:p w14:paraId="4B158A56" w14:textId="77777777" w:rsidR="00A165FF" w:rsidRPr="00C77982" w:rsidRDefault="00A165FF" w:rsidP="004A442F">
      <w:pPr>
        <w:ind w:firstLine="720"/>
        <w:rPr>
          <w:szCs w:val="24"/>
          <w:u w:val="single"/>
        </w:rPr>
      </w:pPr>
    </w:p>
    <w:p w14:paraId="5B80CD4B" w14:textId="22742CB4" w:rsidR="004A442F" w:rsidRDefault="003F6D16" w:rsidP="004A442F">
      <w:pPr>
        <w:ind w:left="1440"/>
        <w:rPr>
          <w:szCs w:val="24"/>
        </w:rPr>
      </w:pPr>
      <w:r>
        <w:rPr>
          <w:szCs w:val="24"/>
        </w:rPr>
        <w:t xml:space="preserve">“Kant and Civic Dignity in the Age of Trump,” in </w:t>
      </w:r>
      <w:r w:rsidRPr="0006018C">
        <w:rPr>
          <w:i/>
          <w:szCs w:val="24"/>
        </w:rPr>
        <w:t>Philosophy in the Age of Donald Trump</w:t>
      </w:r>
      <w:r>
        <w:rPr>
          <w:szCs w:val="24"/>
        </w:rPr>
        <w:t>, ed. Mark Sable (New York: Palgrave Macmillan, 2018).</w:t>
      </w:r>
    </w:p>
    <w:p w14:paraId="07010BDC" w14:textId="77777777" w:rsidR="00852872" w:rsidRDefault="00852872" w:rsidP="00416285">
      <w:pPr>
        <w:rPr>
          <w:szCs w:val="24"/>
        </w:rPr>
      </w:pPr>
    </w:p>
    <w:p w14:paraId="1B14A650" w14:textId="6BBB0936" w:rsidR="00852872" w:rsidRDefault="00852872" w:rsidP="00852872">
      <w:pPr>
        <w:ind w:left="1440"/>
        <w:rPr>
          <w:szCs w:val="24"/>
        </w:rPr>
      </w:pPr>
      <w:r>
        <w:rPr>
          <w:szCs w:val="24"/>
        </w:rPr>
        <w:t xml:space="preserve">“Rousseau,” in </w:t>
      </w:r>
      <w:r>
        <w:rPr>
          <w:i/>
          <w:szCs w:val="24"/>
        </w:rPr>
        <w:t>Cambridge History of Moral Philosophy</w:t>
      </w:r>
      <w:r>
        <w:rPr>
          <w:szCs w:val="24"/>
        </w:rPr>
        <w:t>, ed. Sacha Golob and Jens Timmermann (Cambridge: Cambridge University Press, 2017).</w:t>
      </w:r>
    </w:p>
    <w:p w14:paraId="1557ED24" w14:textId="77777777" w:rsidR="00852872" w:rsidRDefault="00852872" w:rsidP="00656C01">
      <w:pPr>
        <w:rPr>
          <w:szCs w:val="24"/>
        </w:rPr>
      </w:pPr>
    </w:p>
    <w:p w14:paraId="69314136" w14:textId="32EAE278" w:rsidR="00852872" w:rsidRPr="00852872" w:rsidRDefault="00852872" w:rsidP="00852872">
      <w:pPr>
        <w:ind w:left="1440"/>
        <w:rPr>
          <w:szCs w:val="24"/>
        </w:rPr>
      </w:pPr>
      <w:r>
        <w:rPr>
          <w:szCs w:val="24"/>
        </w:rPr>
        <w:t xml:space="preserve">“Rousseau’s Kantian Legacy” (with Richard Velkley), in </w:t>
      </w:r>
      <w:r>
        <w:rPr>
          <w:i/>
          <w:szCs w:val="24"/>
        </w:rPr>
        <w:t>Thinking with Rousseau: from Machiavelli to Schmitt</w:t>
      </w:r>
      <w:r>
        <w:rPr>
          <w:szCs w:val="24"/>
        </w:rPr>
        <w:t>, ed. Helena Rosenblatt and Paul Schweigert (Cambridge: Cambridge University Press, 2017).</w:t>
      </w:r>
    </w:p>
    <w:p w14:paraId="2B3167C9" w14:textId="77777777" w:rsidR="00852872" w:rsidRDefault="00852872" w:rsidP="00852872">
      <w:pPr>
        <w:rPr>
          <w:szCs w:val="24"/>
        </w:rPr>
      </w:pPr>
    </w:p>
    <w:p w14:paraId="50073397" w14:textId="36B0552A" w:rsidR="00852872" w:rsidRDefault="00852872" w:rsidP="004A442F">
      <w:pPr>
        <w:ind w:left="1440"/>
        <w:rPr>
          <w:szCs w:val="24"/>
        </w:rPr>
      </w:pPr>
      <w:r>
        <w:rPr>
          <w:szCs w:val="24"/>
        </w:rPr>
        <w:t xml:space="preserve">Introduction and editing, </w:t>
      </w:r>
      <w:r w:rsidRPr="001513EE">
        <w:rPr>
          <w:i/>
          <w:szCs w:val="24"/>
        </w:rPr>
        <w:t xml:space="preserve">Leo Strauss’s </w:t>
      </w:r>
      <w:r>
        <w:rPr>
          <w:i/>
          <w:szCs w:val="24"/>
        </w:rPr>
        <w:t>Kant Seminars (1958, 1964)</w:t>
      </w:r>
      <w:r>
        <w:rPr>
          <w:szCs w:val="24"/>
        </w:rPr>
        <w:t>, Leo Strauss Archive (online), University of Chicago, 2017.</w:t>
      </w:r>
    </w:p>
    <w:p w14:paraId="3DADCFBC" w14:textId="77777777" w:rsidR="00852872" w:rsidRDefault="00852872" w:rsidP="00852872">
      <w:pPr>
        <w:rPr>
          <w:szCs w:val="24"/>
        </w:rPr>
      </w:pPr>
    </w:p>
    <w:p w14:paraId="0401F8FF" w14:textId="77777777" w:rsidR="004A442F" w:rsidRDefault="004A442F" w:rsidP="004A442F">
      <w:pPr>
        <w:ind w:left="1440"/>
        <w:rPr>
          <w:szCs w:val="24"/>
        </w:rPr>
      </w:pPr>
      <w:r>
        <w:rPr>
          <w:szCs w:val="24"/>
        </w:rPr>
        <w:t xml:space="preserve">“Kant on Citizenship, Community, and Redistribution,” </w:t>
      </w:r>
      <w:r>
        <w:rPr>
          <w:i/>
          <w:szCs w:val="24"/>
        </w:rPr>
        <w:t xml:space="preserve">Kant and Social </w:t>
      </w:r>
      <w:r w:rsidRPr="004E4276">
        <w:rPr>
          <w:i/>
          <w:szCs w:val="24"/>
        </w:rPr>
        <w:t>Policies</w:t>
      </w:r>
      <w:r>
        <w:rPr>
          <w:szCs w:val="24"/>
        </w:rPr>
        <w:t>, ed. Andrea Faggion, et. al (New York/London: Palgrave-MacMillan, 2016).</w:t>
      </w:r>
    </w:p>
    <w:p w14:paraId="5AB9F453" w14:textId="77777777" w:rsidR="004A442F" w:rsidRDefault="004A442F" w:rsidP="004A442F">
      <w:pPr>
        <w:ind w:left="1440"/>
        <w:rPr>
          <w:szCs w:val="24"/>
        </w:rPr>
      </w:pPr>
    </w:p>
    <w:p w14:paraId="2ADEFC01" w14:textId="77777777" w:rsidR="004A442F" w:rsidRDefault="004A442F" w:rsidP="004A442F">
      <w:pPr>
        <w:ind w:left="1440"/>
        <w:rPr>
          <w:szCs w:val="24"/>
        </w:rPr>
      </w:pPr>
      <w:r>
        <w:rPr>
          <w:szCs w:val="24"/>
        </w:rPr>
        <w:t xml:space="preserve">“Rousseau on Nature, Freedom, and the Moral Life,” in </w:t>
      </w:r>
      <w:r>
        <w:rPr>
          <w:i/>
          <w:szCs w:val="24"/>
        </w:rPr>
        <w:t>Nature: Ancient and Modern</w:t>
      </w:r>
      <w:r>
        <w:rPr>
          <w:szCs w:val="24"/>
        </w:rPr>
        <w:t>, ed. R.J. Snell and Steven F. McGuire (Lexington: Lexington Books, 2016).</w:t>
      </w:r>
    </w:p>
    <w:p w14:paraId="477682C3" w14:textId="77777777" w:rsidR="004A442F" w:rsidRDefault="004A442F" w:rsidP="004A442F">
      <w:pPr>
        <w:ind w:left="1440"/>
        <w:rPr>
          <w:szCs w:val="24"/>
        </w:rPr>
      </w:pPr>
    </w:p>
    <w:p w14:paraId="288348DC" w14:textId="77777777" w:rsidR="004A442F" w:rsidRPr="004E4276" w:rsidRDefault="004A442F" w:rsidP="004A442F">
      <w:pPr>
        <w:ind w:left="1440"/>
        <w:rPr>
          <w:szCs w:val="24"/>
        </w:rPr>
      </w:pPr>
      <w:r>
        <w:rPr>
          <w:szCs w:val="24"/>
        </w:rPr>
        <w:t xml:space="preserve"> “Kant on Economic Liberty and Human Flourishing,” in </w:t>
      </w:r>
      <w:r>
        <w:rPr>
          <w:i/>
          <w:szCs w:val="24"/>
        </w:rPr>
        <w:t>Economic Freedom and Human Flourishing</w:t>
      </w:r>
      <w:r>
        <w:rPr>
          <w:szCs w:val="24"/>
        </w:rPr>
        <w:t>, ed. Michael Strain (Washington, D.C.: AEI Press, 2016).</w:t>
      </w:r>
    </w:p>
    <w:p w14:paraId="028C3C00" w14:textId="77777777" w:rsidR="00DF4468" w:rsidRDefault="00DF4468" w:rsidP="00852872">
      <w:pPr>
        <w:rPr>
          <w:szCs w:val="24"/>
        </w:rPr>
      </w:pPr>
    </w:p>
    <w:p w14:paraId="436D1AEC" w14:textId="39AAE377" w:rsidR="00E73294" w:rsidRDefault="00E73294" w:rsidP="00E73294">
      <w:pPr>
        <w:ind w:left="1440"/>
        <w:rPr>
          <w:szCs w:val="24"/>
        </w:rPr>
      </w:pPr>
      <w:r>
        <w:rPr>
          <w:szCs w:val="24"/>
        </w:rPr>
        <w:t xml:space="preserve">“Kant’s Lectures on Pedagogy,” in </w:t>
      </w:r>
      <w:r>
        <w:rPr>
          <w:i/>
          <w:szCs w:val="24"/>
        </w:rPr>
        <w:t>Reading Kant’s Lectures</w:t>
      </w:r>
      <w:r>
        <w:rPr>
          <w:szCs w:val="24"/>
        </w:rPr>
        <w:t xml:space="preserve">, ed. Robert Clewis (Berlin: de Gruyter, </w:t>
      </w:r>
      <w:r w:rsidR="00DF4468">
        <w:rPr>
          <w:szCs w:val="24"/>
        </w:rPr>
        <w:t>2015</w:t>
      </w:r>
      <w:r>
        <w:rPr>
          <w:szCs w:val="24"/>
        </w:rPr>
        <w:t>).</w:t>
      </w:r>
    </w:p>
    <w:p w14:paraId="210D5A15" w14:textId="77777777" w:rsidR="00FF1DE3" w:rsidRDefault="00FF1DE3" w:rsidP="0049708E">
      <w:pPr>
        <w:rPr>
          <w:szCs w:val="24"/>
        </w:rPr>
      </w:pPr>
    </w:p>
    <w:p w14:paraId="3857824A" w14:textId="50445AFA" w:rsidR="00DF4468" w:rsidRDefault="00DF4468" w:rsidP="0033080D">
      <w:pPr>
        <w:ind w:left="1440"/>
        <w:rPr>
          <w:szCs w:val="24"/>
        </w:rPr>
      </w:pPr>
      <w:r>
        <w:rPr>
          <w:szCs w:val="24"/>
        </w:rPr>
        <w:t xml:space="preserve">Essays on generation, women, and related themes, </w:t>
      </w:r>
      <w:r>
        <w:rPr>
          <w:i/>
          <w:szCs w:val="24"/>
        </w:rPr>
        <w:t>Kant-Lexikon</w:t>
      </w:r>
      <w:r>
        <w:rPr>
          <w:szCs w:val="24"/>
        </w:rPr>
        <w:t>, ed.</w:t>
      </w:r>
      <w:r w:rsidRPr="008705BE">
        <w:rPr>
          <w:color w:val="000000"/>
          <w:sz w:val="26"/>
        </w:rPr>
        <w:t xml:space="preserve"> Marcus Willaschek</w:t>
      </w:r>
      <w:r>
        <w:rPr>
          <w:szCs w:val="24"/>
        </w:rPr>
        <w:t xml:space="preserve"> (Berlin: de Gruyter, 2015.--)</w:t>
      </w:r>
    </w:p>
    <w:p w14:paraId="3CF9D488" w14:textId="77777777" w:rsidR="0033080D" w:rsidRDefault="0033080D" w:rsidP="00E73294">
      <w:pPr>
        <w:ind w:left="1440"/>
        <w:rPr>
          <w:szCs w:val="24"/>
        </w:rPr>
      </w:pPr>
    </w:p>
    <w:p w14:paraId="575B3222" w14:textId="50B8DBEC" w:rsidR="0033080D" w:rsidRPr="0033080D" w:rsidRDefault="0033080D" w:rsidP="0033080D">
      <w:pPr>
        <w:ind w:left="1440"/>
        <w:rPr>
          <w:szCs w:val="24"/>
        </w:rPr>
      </w:pPr>
      <w:r>
        <w:rPr>
          <w:szCs w:val="24"/>
        </w:rPr>
        <w:t xml:space="preserve">“‘More [than] Human’: Kant on Liberal Education and the Public Use of Reason,” in </w:t>
      </w:r>
      <w:r>
        <w:rPr>
          <w:i/>
          <w:szCs w:val="24"/>
        </w:rPr>
        <w:t>In Search of Humanity: Essays in Honor of Cifford Orwin</w:t>
      </w:r>
      <w:r>
        <w:rPr>
          <w:szCs w:val="24"/>
        </w:rPr>
        <w:t>, ed. Andrea R</w:t>
      </w:r>
      <w:r w:rsidR="0049708E">
        <w:rPr>
          <w:szCs w:val="24"/>
        </w:rPr>
        <w:t>adasanu (Boston: Lexington Books, 2015).</w:t>
      </w:r>
    </w:p>
    <w:p w14:paraId="4D3955F1" w14:textId="77777777" w:rsidR="0033080D" w:rsidRDefault="0033080D" w:rsidP="0033080D">
      <w:pPr>
        <w:ind w:left="1440"/>
        <w:rPr>
          <w:szCs w:val="24"/>
        </w:rPr>
      </w:pPr>
    </w:p>
    <w:p w14:paraId="1845AEC6" w14:textId="447E5DB0" w:rsidR="00E73294" w:rsidRDefault="00E73294" w:rsidP="00E73294">
      <w:pPr>
        <w:ind w:left="1440"/>
        <w:rPr>
          <w:szCs w:val="24"/>
        </w:rPr>
      </w:pPr>
      <w:r>
        <w:rPr>
          <w:szCs w:val="24"/>
        </w:rPr>
        <w:t xml:space="preserve">“Kant as </w:t>
      </w:r>
      <w:r w:rsidR="00A0581F">
        <w:rPr>
          <w:szCs w:val="24"/>
        </w:rPr>
        <w:t>‘</w:t>
      </w:r>
      <w:r>
        <w:rPr>
          <w:szCs w:val="24"/>
        </w:rPr>
        <w:t>Vitalist</w:t>
      </w:r>
      <w:r w:rsidR="00A0581F">
        <w:rPr>
          <w:szCs w:val="24"/>
        </w:rPr>
        <w:t>’</w:t>
      </w:r>
      <w:r>
        <w:rPr>
          <w:szCs w:val="24"/>
        </w:rPr>
        <w:t xml:space="preserve">: </w:t>
      </w:r>
      <w:r w:rsidR="00A0581F">
        <w:rPr>
          <w:szCs w:val="24"/>
        </w:rPr>
        <w:t xml:space="preserve">The </w:t>
      </w:r>
      <w:r w:rsidR="00A0581F">
        <w:rPr>
          <w:i/>
          <w:szCs w:val="24"/>
        </w:rPr>
        <w:t xml:space="preserve">principium </w:t>
      </w:r>
      <w:r w:rsidR="00A0581F">
        <w:rPr>
          <w:szCs w:val="24"/>
        </w:rPr>
        <w:t xml:space="preserve">of life in </w:t>
      </w:r>
      <w:r w:rsidR="00A0581F" w:rsidRPr="00A0581F">
        <w:rPr>
          <w:i/>
          <w:szCs w:val="24"/>
        </w:rPr>
        <w:t>Anthropologie Friedlaender</w:t>
      </w:r>
      <w:r w:rsidR="00A0581F">
        <w:rPr>
          <w:szCs w:val="24"/>
        </w:rPr>
        <w:t xml:space="preserve">,” </w:t>
      </w:r>
      <w:r>
        <w:rPr>
          <w:szCs w:val="24"/>
        </w:rPr>
        <w:t xml:space="preserve">Life and Liberty in the Friedländer Anthropology Lectures,” </w:t>
      </w:r>
      <w:r>
        <w:rPr>
          <w:i/>
          <w:szCs w:val="24"/>
        </w:rPr>
        <w:t xml:space="preserve">Kant’s </w:t>
      </w:r>
      <w:r>
        <w:rPr>
          <w:i/>
          <w:szCs w:val="24"/>
        </w:rPr>
        <w:lastRenderedPageBreak/>
        <w:t>Lectures on Anthropology: a Critical Guide</w:t>
      </w:r>
      <w:r>
        <w:rPr>
          <w:szCs w:val="24"/>
        </w:rPr>
        <w:t>, ed. Alix Cohen (Cambridge: Cambridge University Press, 2014).</w:t>
      </w:r>
    </w:p>
    <w:p w14:paraId="444E9EEC" w14:textId="77777777" w:rsidR="00E73294" w:rsidRDefault="00E73294" w:rsidP="00E73294">
      <w:pPr>
        <w:ind w:left="1440"/>
        <w:rPr>
          <w:szCs w:val="24"/>
        </w:rPr>
      </w:pPr>
    </w:p>
    <w:p w14:paraId="17339808" w14:textId="6BE511FD" w:rsidR="00E73294" w:rsidRDefault="00E73294" w:rsidP="00E73294">
      <w:pPr>
        <w:ind w:left="1440"/>
        <w:rPr>
          <w:szCs w:val="24"/>
        </w:rPr>
      </w:pPr>
      <w:r>
        <w:rPr>
          <w:szCs w:val="24"/>
        </w:rPr>
        <w:t xml:space="preserve">“Kant on Public Reason and Civic Education,” in </w:t>
      </w:r>
      <w:r w:rsidR="00A0581F">
        <w:rPr>
          <w:i/>
          <w:szCs w:val="24"/>
        </w:rPr>
        <w:t>Politics</w:t>
      </w:r>
      <w:r>
        <w:rPr>
          <w:i/>
          <w:szCs w:val="24"/>
        </w:rPr>
        <w:t xml:space="preserve"> and Teleology</w:t>
      </w:r>
      <w:r w:rsidR="00A0581F">
        <w:rPr>
          <w:i/>
          <w:szCs w:val="24"/>
        </w:rPr>
        <w:t xml:space="preserve"> in Kant</w:t>
      </w:r>
      <w:r>
        <w:rPr>
          <w:szCs w:val="24"/>
        </w:rPr>
        <w:t>, ed. Paul Formosa</w:t>
      </w:r>
      <w:r w:rsidR="00A0581F">
        <w:rPr>
          <w:szCs w:val="24"/>
        </w:rPr>
        <w:t>, Avery Goldman and Tatiane Patrone</w:t>
      </w:r>
      <w:r>
        <w:rPr>
          <w:szCs w:val="24"/>
        </w:rPr>
        <w:t xml:space="preserve"> (</w:t>
      </w:r>
      <w:r w:rsidR="00A0581F">
        <w:rPr>
          <w:szCs w:val="24"/>
        </w:rPr>
        <w:t>Cardiff</w:t>
      </w:r>
      <w:r>
        <w:rPr>
          <w:szCs w:val="24"/>
        </w:rPr>
        <w:t>: University of Wales Press, 2014).</w:t>
      </w:r>
    </w:p>
    <w:p w14:paraId="315C2BA5" w14:textId="77777777" w:rsidR="00E73294" w:rsidRDefault="00E73294" w:rsidP="008A3C43">
      <w:pPr>
        <w:ind w:left="1440"/>
        <w:rPr>
          <w:szCs w:val="24"/>
        </w:rPr>
      </w:pPr>
    </w:p>
    <w:p w14:paraId="38033062" w14:textId="4DEFF4DF" w:rsidR="00A309D7" w:rsidRDefault="00A309D7" w:rsidP="008A3C43">
      <w:pPr>
        <w:ind w:left="1440"/>
        <w:rPr>
          <w:szCs w:val="24"/>
        </w:rPr>
      </w:pPr>
      <w:r>
        <w:rPr>
          <w:szCs w:val="24"/>
        </w:rPr>
        <w:t>“</w:t>
      </w:r>
      <w:r>
        <w:rPr>
          <w:i/>
          <w:szCs w:val="24"/>
        </w:rPr>
        <w:t>Nachschrift eines Freundes</w:t>
      </w:r>
      <w:r>
        <w:rPr>
          <w:szCs w:val="24"/>
        </w:rPr>
        <w:t xml:space="preserve">: Kant on Language, Friendship, and the Concept of a People,” in </w:t>
      </w:r>
      <w:r>
        <w:rPr>
          <w:i/>
          <w:szCs w:val="24"/>
        </w:rPr>
        <w:t>The Linguistic Dimension of Kant’s Thought: Historical and Critical Essays</w:t>
      </w:r>
      <w:r>
        <w:rPr>
          <w:szCs w:val="24"/>
        </w:rPr>
        <w:t>, ed. Frank Schadow and Richard Velkley (Chicago: Northwestern University Press,</w:t>
      </w:r>
      <w:r w:rsidR="00E73294">
        <w:rPr>
          <w:szCs w:val="24"/>
        </w:rPr>
        <w:t xml:space="preserve"> 2014</w:t>
      </w:r>
      <w:r>
        <w:rPr>
          <w:szCs w:val="24"/>
        </w:rPr>
        <w:t xml:space="preserve">; orig. published in the </w:t>
      </w:r>
      <w:r w:rsidRPr="00E73294">
        <w:rPr>
          <w:i/>
          <w:szCs w:val="24"/>
        </w:rPr>
        <w:t>Kantian Review</w:t>
      </w:r>
      <w:r>
        <w:rPr>
          <w:szCs w:val="24"/>
        </w:rPr>
        <w:t>)</w:t>
      </w:r>
      <w:r w:rsidR="00FF1DE3">
        <w:rPr>
          <w:szCs w:val="24"/>
        </w:rPr>
        <w:t>.</w:t>
      </w:r>
    </w:p>
    <w:p w14:paraId="6D63F877" w14:textId="77777777" w:rsidR="00A309D7" w:rsidRDefault="00A309D7" w:rsidP="008A3C43">
      <w:pPr>
        <w:ind w:left="1440"/>
        <w:rPr>
          <w:szCs w:val="24"/>
        </w:rPr>
      </w:pPr>
    </w:p>
    <w:p w14:paraId="4D47300B" w14:textId="102E33F1" w:rsidR="008A3C43" w:rsidRPr="00404807" w:rsidRDefault="00DF4468" w:rsidP="008A3C43">
      <w:pPr>
        <w:ind w:left="1440"/>
        <w:rPr>
          <w:szCs w:val="24"/>
        </w:rPr>
      </w:pPr>
      <w:r>
        <w:rPr>
          <w:szCs w:val="24"/>
        </w:rPr>
        <w:t xml:space="preserve"> </w:t>
      </w:r>
      <w:r w:rsidR="008A3C43">
        <w:rPr>
          <w:szCs w:val="24"/>
        </w:rPr>
        <w:t>“</w:t>
      </w:r>
      <w:r w:rsidR="00EB0245">
        <w:rPr>
          <w:szCs w:val="24"/>
        </w:rPr>
        <w:t>Kant and the ‘</w:t>
      </w:r>
      <w:r w:rsidR="008A3C43">
        <w:rPr>
          <w:szCs w:val="24"/>
        </w:rPr>
        <w:t>Paradox</w:t>
      </w:r>
      <w:r w:rsidR="00EB0245">
        <w:rPr>
          <w:szCs w:val="24"/>
        </w:rPr>
        <w:t>’</w:t>
      </w:r>
      <w:r w:rsidR="008A3C43">
        <w:rPr>
          <w:szCs w:val="24"/>
        </w:rPr>
        <w:t xml:space="preserve"> of Autonomy,” </w:t>
      </w:r>
      <w:r w:rsidR="00EB0245">
        <w:rPr>
          <w:i/>
          <w:szCs w:val="24"/>
        </w:rPr>
        <w:t xml:space="preserve">Kant and </w:t>
      </w:r>
      <w:r w:rsidR="008A3C43">
        <w:rPr>
          <w:i/>
          <w:szCs w:val="24"/>
        </w:rPr>
        <w:t>Autonomy: Essays in Honor of Onora O’Neill</w:t>
      </w:r>
      <w:r w:rsidR="008A3C43">
        <w:rPr>
          <w:szCs w:val="24"/>
        </w:rPr>
        <w:t xml:space="preserve">, ed. Oliver Sensen, (Cambridge: Cambridge University Press, </w:t>
      </w:r>
      <w:r w:rsidR="001641E7">
        <w:rPr>
          <w:szCs w:val="24"/>
        </w:rPr>
        <w:t>2013</w:t>
      </w:r>
      <w:r w:rsidR="00E73294">
        <w:rPr>
          <w:szCs w:val="24"/>
        </w:rPr>
        <w:t>)</w:t>
      </w:r>
      <w:r w:rsidR="004B0BA2">
        <w:rPr>
          <w:szCs w:val="24"/>
        </w:rPr>
        <w:t>.</w:t>
      </w:r>
    </w:p>
    <w:p w14:paraId="3F0AE50C" w14:textId="77777777" w:rsidR="008A3C43" w:rsidRDefault="008A3C43" w:rsidP="008A3C43">
      <w:pPr>
        <w:ind w:left="1440"/>
        <w:rPr>
          <w:szCs w:val="24"/>
        </w:rPr>
      </w:pPr>
    </w:p>
    <w:p w14:paraId="2001C90A" w14:textId="77777777" w:rsidR="001641E7" w:rsidRDefault="008A3C43" w:rsidP="008A3C43">
      <w:pPr>
        <w:ind w:left="1440"/>
        <w:rPr>
          <w:szCs w:val="24"/>
        </w:rPr>
      </w:pPr>
      <w:r>
        <w:rPr>
          <w:szCs w:val="24"/>
        </w:rPr>
        <w:t xml:space="preserve">“On Kurt Riezler,” in </w:t>
      </w:r>
      <w:r>
        <w:rPr>
          <w:i/>
          <w:szCs w:val="24"/>
        </w:rPr>
        <w:t>What is Political Philosophy,</w:t>
      </w:r>
      <w:r>
        <w:rPr>
          <w:szCs w:val="24"/>
        </w:rPr>
        <w:t xml:space="preserve"> ed. Rafe Major (Chicago: University of Chicago Press, </w:t>
      </w:r>
      <w:r w:rsidR="001641E7">
        <w:rPr>
          <w:szCs w:val="24"/>
        </w:rPr>
        <w:t>2013</w:t>
      </w:r>
      <w:r>
        <w:rPr>
          <w:szCs w:val="24"/>
        </w:rPr>
        <w:t>)</w:t>
      </w:r>
      <w:r w:rsidR="004B0BA2">
        <w:rPr>
          <w:szCs w:val="24"/>
        </w:rPr>
        <w:t>.</w:t>
      </w:r>
      <w:r w:rsidR="00A55265">
        <w:rPr>
          <w:szCs w:val="24"/>
        </w:rPr>
        <w:t xml:space="preserve"> [recipient of “Choice” book award for 2013]</w:t>
      </w:r>
      <w:r w:rsidR="00FF1DE3">
        <w:rPr>
          <w:szCs w:val="24"/>
        </w:rPr>
        <w:t>.</w:t>
      </w:r>
    </w:p>
    <w:p w14:paraId="7F8A49A3" w14:textId="77777777" w:rsidR="00E85860" w:rsidRDefault="00E85860" w:rsidP="00E73294">
      <w:pPr>
        <w:rPr>
          <w:szCs w:val="24"/>
        </w:rPr>
      </w:pPr>
    </w:p>
    <w:p w14:paraId="7737FD94" w14:textId="77777777" w:rsidR="00E85860" w:rsidRDefault="00E85860" w:rsidP="00E85860">
      <w:pPr>
        <w:ind w:left="1440"/>
        <w:rPr>
          <w:szCs w:val="24"/>
        </w:rPr>
      </w:pPr>
      <w:r>
        <w:rPr>
          <w:szCs w:val="24"/>
        </w:rPr>
        <w:t xml:space="preserve">“Stalking </w:t>
      </w:r>
      <w:r>
        <w:rPr>
          <w:i/>
          <w:szCs w:val="24"/>
        </w:rPr>
        <w:t xml:space="preserve">puer robustus: </w:t>
      </w:r>
      <w:r>
        <w:rPr>
          <w:szCs w:val="24"/>
        </w:rPr>
        <w:t xml:space="preserve">Hobbes and Rousseau on the Origins of Human Malice,” in </w:t>
      </w:r>
      <w:r>
        <w:rPr>
          <w:i/>
          <w:szCs w:val="24"/>
        </w:rPr>
        <w:t>Rousseau’s Philosophic Legacy</w:t>
      </w:r>
      <w:r>
        <w:rPr>
          <w:szCs w:val="24"/>
        </w:rPr>
        <w:t xml:space="preserve">, ed. Christopher Kelly and Eve Grace (Cambridge: Cambridge University Press, </w:t>
      </w:r>
      <w:r w:rsidR="00815290">
        <w:rPr>
          <w:szCs w:val="24"/>
        </w:rPr>
        <w:t>2013</w:t>
      </w:r>
      <w:r>
        <w:rPr>
          <w:szCs w:val="24"/>
        </w:rPr>
        <w:t>).</w:t>
      </w:r>
    </w:p>
    <w:p w14:paraId="3A081146" w14:textId="77777777" w:rsidR="00E85860" w:rsidRDefault="00E85860" w:rsidP="00E73294">
      <w:pPr>
        <w:rPr>
          <w:szCs w:val="24"/>
        </w:rPr>
      </w:pPr>
    </w:p>
    <w:p w14:paraId="628B83AB" w14:textId="77777777" w:rsidR="008A3C43" w:rsidRPr="00066545" w:rsidRDefault="008A3C43" w:rsidP="008A3C43">
      <w:pPr>
        <w:ind w:left="1440"/>
        <w:rPr>
          <w:szCs w:val="24"/>
        </w:rPr>
      </w:pPr>
      <w:r>
        <w:rPr>
          <w:szCs w:val="24"/>
        </w:rPr>
        <w:t xml:space="preserve">“Kant on the (In)Dispensibility of the Humanities,” in </w:t>
      </w:r>
      <w:r>
        <w:rPr>
          <w:i/>
          <w:szCs w:val="24"/>
        </w:rPr>
        <w:t>Kant on Education</w:t>
      </w:r>
      <w:r>
        <w:rPr>
          <w:szCs w:val="24"/>
        </w:rPr>
        <w:t>, ed. Christopher Suprenant (London: Routledge,</w:t>
      </w:r>
      <w:r w:rsidR="00CB2B73">
        <w:rPr>
          <w:szCs w:val="24"/>
        </w:rPr>
        <w:t xml:space="preserve"> 2012</w:t>
      </w:r>
      <w:r>
        <w:rPr>
          <w:szCs w:val="24"/>
        </w:rPr>
        <w:t>)</w:t>
      </w:r>
      <w:r w:rsidR="004B0BA2">
        <w:rPr>
          <w:szCs w:val="24"/>
        </w:rPr>
        <w:t>.</w:t>
      </w:r>
    </w:p>
    <w:p w14:paraId="1D471DC6" w14:textId="77777777" w:rsidR="008A3C43" w:rsidRDefault="008A3C43" w:rsidP="008A3C43">
      <w:pPr>
        <w:ind w:left="1440"/>
        <w:rPr>
          <w:szCs w:val="24"/>
        </w:rPr>
      </w:pPr>
    </w:p>
    <w:p w14:paraId="4C4E08ED" w14:textId="77777777" w:rsidR="008A3C43" w:rsidRDefault="008A3C43" w:rsidP="008A3C43">
      <w:pPr>
        <w:ind w:left="1440"/>
        <w:rPr>
          <w:szCs w:val="24"/>
        </w:rPr>
      </w:pPr>
      <w:r>
        <w:rPr>
          <w:szCs w:val="24"/>
        </w:rPr>
        <w:t xml:space="preserve">“Autonomy, Personhood, and the Moral Limits of Contemporary Liberal Theory,” in </w:t>
      </w:r>
      <w:r>
        <w:rPr>
          <w:i/>
          <w:szCs w:val="24"/>
        </w:rPr>
        <w:t xml:space="preserve">Proceedings of the </w:t>
      </w:r>
      <w:r w:rsidR="00A04823">
        <w:rPr>
          <w:i/>
          <w:szCs w:val="24"/>
        </w:rPr>
        <w:t>1</w:t>
      </w:r>
      <w:r>
        <w:rPr>
          <w:i/>
          <w:szCs w:val="24"/>
        </w:rPr>
        <w:t>1</w:t>
      </w:r>
      <w:r w:rsidRPr="00066545">
        <w:rPr>
          <w:i/>
          <w:szCs w:val="24"/>
          <w:vertAlign w:val="superscript"/>
        </w:rPr>
        <w:t>th</w:t>
      </w:r>
      <w:r>
        <w:rPr>
          <w:i/>
          <w:szCs w:val="24"/>
        </w:rPr>
        <w:t xml:space="preserve"> International Kant Congress</w:t>
      </w:r>
      <w:r>
        <w:rPr>
          <w:szCs w:val="24"/>
        </w:rPr>
        <w:t xml:space="preserve"> (Berlin: de Gruyter,</w:t>
      </w:r>
      <w:r w:rsidR="00C704DC">
        <w:rPr>
          <w:szCs w:val="24"/>
        </w:rPr>
        <w:t xml:space="preserve"> 2012</w:t>
      </w:r>
      <w:r>
        <w:rPr>
          <w:szCs w:val="24"/>
        </w:rPr>
        <w:t>).</w:t>
      </w:r>
    </w:p>
    <w:p w14:paraId="68B93753" w14:textId="77777777" w:rsidR="008A3C43" w:rsidRDefault="008A3C43" w:rsidP="008A3C43">
      <w:pPr>
        <w:ind w:left="1440"/>
        <w:rPr>
          <w:szCs w:val="24"/>
        </w:rPr>
      </w:pPr>
    </w:p>
    <w:p w14:paraId="248C5314" w14:textId="36EB3760" w:rsidR="008A3C43" w:rsidRPr="00487FCC" w:rsidRDefault="008A3C43" w:rsidP="008A3C43">
      <w:pPr>
        <w:ind w:left="1440"/>
        <w:rPr>
          <w:szCs w:val="24"/>
        </w:rPr>
      </w:pPr>
      <w:r>
        <w:rPr>
          <w:szCs w:val="24"/>
        </w:rPr>
        <w:t xml:space="preserve">“Kant’s Secular Religion,” </w:t>
      </w:r>
      <w:r>
        <w:rPr>
          <w:i/>
          <w:szCs w:val="24"/>
        </w:rPr>
        <w:t xml:space="preserve">Rethinking Kant </w:t>
      </w:r>
      <w:r>
        <w:rPr>
          <w:szCs w:val="24"/>
        </w:rPr>
        <w:t>vol. 3, ed. Pablo Muchnik, (Cambridge: Cambridge Scholars Publishing,</w:t>
      </w:r>
      <w:r w:rsidR="00CB2B73">
        <w:rPr>
          <w:szCs w:val="24"/>
        </w:rPr>
        <w:t xml:space="preserve"> 2012</w:t>
      </w:r>
      <w:r>
        <w:rPr>
          <w:szCs w:val="24"/>
        </w:rPr>
        <w:t>).</w:t>
      </w:r>
    </w:p>
    <w:p w14:paraId="365BFDA2" w14:textId="77777777" w:rsidR="008A3C43" w:rsidRDefault="008A3C43" w:rsidP="008A3C43">
      <w:pPr>
        <w:ind w:left="1440"/>
        <w:rPr>
          <w:szCs w:val="24"/>
        </w:rPr>
      </w:pPr>
    </w:p>
    <w:p w14:paraId="021E01C1" w14:textId="110913CE" w:rsidR="008A3C43" w:rsidRDefault="00A0581F" w:rsidP="008A3C43">
      <w:pPr>
        <w:ind w:left="1440"/>
        <w:rPr>
          <w:szCs w:val="24"/>
        </w:rPr>
      </w:pPr>
      <w:r>
        <w:rPr>
          <w:szCs w:val="24"/>
        </w:rPr>
        <w:t xml:space="preserve">“Kant and the Idea of Europe,” </w:t>
      </w:r>
      <w:r w:rsidR="008A3C43">
        <w:rPr>
          <w:szCs w:val="24"/>
        </w:rPr>
        <w:t xml:space="preserve">in </w:t>
      </w:r>
      <w:r w:rsidR="008A3C43">
        <w:rPr>
          <w:i/>
          <w:szCs w:val="24"/>
        </w:rPr>
        <w:t>Kant and Community</w:t>
      </w:r>
      <w:r w:rsidR="008A3C43">
        <w:rPr>
          <w:szCs w:val="24"/>
        </w:rPr>
        <w:t xml:space="preserve">, ed. Lucas Thorpe, </w:t>
      </w:r>
      <w:r w:rsidR="008A3C43" w:rsidRPr="00066570">
        <w:rPr>
          <w:szCs w:val="24"/>
          <w:u w:val="single"/>
        </w:rPr>
        <w:t>North American Kant Society</w:t>
      </w:r>
      <w:r w:rsidR="008A3C43">
        <w:rPr>
          <w:szCs w:val="24"/>
        </w:rPr>
        <w:t xml:space="preserve"> (Rochester</w:t>
      </w:r>
      <w:r w:rsidR="00A04823">
        <w:rPr>
          <w:szCs w:val="24"/>
        </w:rPr>
        <w:t>, NY</w:t>
      </w:r>
      <w:r w:rsidR="008A3C43">
        <w:rPr>
          <w:szCs w:val="24"/>
        </w:rPr>
        <w:t>: University of Rochester Press, 2011).</w:t>
      </w:r>
    </w:p>
    <w:p w14:paraId="5435EAAE" w14:textId="77777777" w:rsidR="008A3C43" w:rsidRDefault="008A3C43" w:rsidP="008A3C43">
      <w:pPr>
        <w:ind w:left="1440"/>
        <w:rPr>
          <w:szCs w:val="24"/>
        </w:rPr>
      </w:pPr>
    </w:p>
    <w:p w14:paraId="3378FD71" w14:textId="78B823EE" w:rsidR="008A3C43" w:rsidRPr="00066545" w:rsidRDefault="008A3C43" w:rsidP="008A3C43">
      <w:pPr>
        <w:ind w:left="1440"/>
        <w:rPr>
          <w:szCs w:val="24"/>
        </w:rPr>
      </w:pPr>
      <w:r>
        <w:rPr>
          <w:szCs w:val="24"/>
        </w:rPr>
        <w:t>“</w:t>
      </w:r>
      <w:r w:rsidRPr="001E707B">
        <w:rPr>
          <w:szCs w:val="24"/>
        </w:rPr>
        <w:t>Nachschrift eine</w:t>
      </w:r>
      <w:r>
        <w:rPr>
          <w:szCs w:val="24"/>
        </w:rPr>
        <w:t>s</w:t>
      </w:r>
      <w:r w:rsidRPr="001E707B">
        <w:rPr>
          <w:szCs w:val="24"/>
        </w:rPr>
        <w:t xml:space="preserve"> Freunde</w:t>
      </w:r>
      <w:r>
        <w:rPr>
          <w:szCs w:val="24"/>
        </w:rPr>
        <w:t>s</w:t>
      </w:r>
      <w:r w:rsidRPr="001E707B">
        <w:rPr>
          <w:szCs w:val="24"/>
        </w:rPr>
        <w:t>: Kant on Language, Friendship, and the Concept of a People</w:t>
      </w:r>
      <w:r>
        <w:rPr>
          <w:szCs w:val="24"/>
        </w:rPr>
        <w:t xml:space="preserve">,” in </w:t>
      </w:r>
      <w:r>
        <w:rPr>
          <w:i/>
          <w:szCs w:val="24"/>
        </w:rPr>
        <w:t>Kantian Review</w:t>
      </w:r>
      <w:r>
        <w:rPr>
          <w:szCs w:val="24"/>
        </w:rPr>
        <w:t>, vol. 11, October 2010.</w:t>
      </w:r>
    </w:p>
    <w:p w14:paraId="439F9591" w14:textId="77777777" w:rsidR="008A3C43" w:rsidRDefault="008A3C43" w:rsidP="008A3C43">
      <w:pPr>
        <w:ind w:left="1440"/>
        <w:rPr>
          <w:szCs w:val="24"/>
        </w:rPr>
      </w:pPr>
    </w:p>
    <w:p w14:paraId="5C39BA62" w14:textId="77777777" w:rsidR="008A3C43" w:rsidRPr="00F85C77" w:rsidRDefault="008A3C43" w:rsidP="008A3C43">
      <w:pPr>
        <w:ind w:left="1440"/>
        <w:rPr>
          <w:szCs w:val="24"/>
        </w:rPr>
      </w:pPr>
      <w:r>
        <w:rPr>
          <w:szCs w:val="24"/>
        </w:rPr>
        <w:t xml:space="preserve">“The Future of the Liberal Family,” in </w:t>
      </w:r>
      <w:r>
        <w:rPr>
          <w:i/>
          <w:szCs w:val="24"/>
        </w:rPr>
        <w:t>The Jurisprudence of Marriage and Other Intimate Relationships</w:t>
      </w:r>
      <w:r>
        <w:rPr>
          <w:szCs w:val="24"/>
        </w:rPr>
        <w:t xml:space="preserve">, ed. Scott FitzGibbon, Lynn D. Wardle and A. Scott Loveless (Buffalo: William S. Hein &amp; Co., 2010). [a substantially revised version of the essay in </w:t>
      </w:r>
      <w:r>
        <w:rPr>
          <w:i/>
          <w:szCs w:val="24"/>
        </w:rPr>
        <w:t>America at Risk</w:t>
      </w:r>
      <w:r>
        <w:rPr>
          <w:szCs w:val="24"/>
        </w:rPr>
        <w:t>]</w:t>
      </w:r>
      <w:r w:rsidR="00FF1DE3">
        <w:rPr>
          <w:szCs w:val="24"/>
        </w:rPr>
        <w:t>.</w:t>
      </w:r>
    </w:p>
    <w:p w14:paraId="2DB03238" w14:textId="77777777" w:rsidR="008A3C43" w:rsidRDefault="008A3C43" w:rsidP="008A3C43">
      <w:pPr>
        <w:ind w:left="1440"/>
        <w:rPr>
          <w:szCs w:val="24"/>
        </w:rPr>
      </w:pPr>
    </w:p>
    <w:p w14:paraId="5B836868" w14:textId="77777777" w:rsidR="008A3C43" w:rsidRPr="00422EA0" w:rsidRDefault="008A3C43" w:rsidP="008A3C43">
      <w:pPr>
        <w:ind w:left="1440"/>
        <w:rPr>
          <w:szCs w:val="24"/>
        </w:rPr>
      </w:pPr>
      <w:r>
        <w:rPr>
          <w:szCs w:val="24"/>
        </w:rPr>
        <w:t xml:space="preserve">“Kant and the Unity of the Person,” in </w:t>
      </w:r>
      <w:r>
        <w:rPr>
          <w:i/>
          <w:szCs w:val="24"/>
        </w:rPr>
        <w:t>Cultivating Personhood: Kant and Asian Philosophy</w:t>
      </w:r>
      <w:r>
        <w:rPr>
          <w:szCs w:val="24"/>
        </w:rPr>
        <w:t>, ed. Stephen J. Palmquist (Berlin: Walter de Gruyter, 2010).</w:t>
      </w:r>
      <w:r>
        <w:rPr>
          <w:i/>
          <w:szCs w:val="24"/>
        </w:rPr>
        <w:t xml:space="preserve"> </w:t>
      </w:r>
    </w:p>
    <w:p w14:paraId="5B49445B" w14:textId="77777777" w:rsidR="008A3C43" w:rsidRDefault="008A3C43" w:rsidP="008A3C43">
      <w:pPr>
        <w:ind w:left="1440"/>
        <w:rPr>
          <w:szCs w:val="24"/>
        </w:rPr>
      </w:pPr>
    </w:p>
    <w:p w14:paraId="24D04A73" w14:textId="208B3DF7" w:rsidR="008A3C43" w:rsidRPr="001E707B" w:rsidRDefault="00EE1D24" w:rsidP="008A3C43">
      <w:pPr>
        <w:ind w:left="1440"/>
        <w:rPr>
          <w:szCs w:val="24"/>
        </w:rPr>
      </w:pPr>
      <w:r>
        <w:rPr>
          <w:szCs w:val="24"/>
        </w:rPr>
        <w:t>“</w:t>
      </w:r>
      <w:r w:rsidR="008A3C43">
        <w:rPr>
          <w:szCs w:val="24"/>
        </w:rPr>
        <w:t xml:space="preserve">‘To subdue the arrogant and protect the vanquished’: Strauss on ‘German Nihilism,’” in </w:t>
      </w:r>
      <w:r w:rsidR="008A3C43">
        <w:rPr>
          <w:i/>
          <w:szCs w:val="24"/>
        </w:rPr>
        <w:t>The Cambridge Companion to Leo Strauss</w:t>
      </w:r>
      <w:r w:rsidR="008A3C43">
        <w:rPr>
          <w:szCs w:val="24"/>
        </w:rPr>
        <w:t>, edit. Steven B. Smith (Cambridge: Cambridge University Press, 2009)</w:t>
      </w:r>
      <w:r w:rsidR="00FF1DE3">
        <w:rPr>
          <w:szCs w:val="24"/>
        </w:rPr>
        <w:t>.</w:t>
      </w:r>
    </w:p>
    <w:p w14:paraId="65C4ED20" w14:textId="77777777" w:rsidR="008A3C43" w:rsidRDefault="008A3C43" w:rsidP="008A3C43">
      <w:pPr>
        <w:ind w:left="1440"/>
        <w:rPr>
          <w:szCs w:val="24"/>
        </w:rPr>
      </w:pPr>
    </w:p>
    <w:p w14:paraId="4EC9CC2D" w14:textId="77777777" w:rsidR="008A3C43" w:rsidRDefault="008A3C43" w:rsidP="008A3C43">
      <w:pPr>
        <w:ind w:left="1440"/>
        <w:rPr>
          <w:szCs w:val="24"/>
        </w:rPr>
      </w:pPr>
      <w:r>
        <w:rPr>
          <w:szCs w:val="24"/>
        </w:rPr>
        <w:t xml:space="preserve">“The Future of the Liberal Family,” in </w:t>
      </w:r>
      <w:r>
        <w:rPr>
          <w:i/>
          <w:szCs w:val="24"/>
        </w:rPr>
        <w:t>America at Risk: Challenges to Liberal Self-Government in an Era of Uncertainty</w:t>
      </w:r>
      <w:r>
        <w:rPr>
          <w:szCs w:val="24"/>
        </w:rPr>
        <w:t xml:space="preserve"> (Ann Arbor: University of Michigan Press, 2009)</w:t>
      </w:r>
      <w:r w:rsidR="00FF1DE3">
        <w:rPr>
          <w:szCs w:val="24"/>
        </w:rPr>
        <w:t>.</w:t>
      </w:r>
    </w:p>
    <w:p w14:paraId="2EAAB53D" w14:textId="77777777" w:rsidR="008A3C43" w:rsidRDefault="008A3C43" w:rsidP="00FF1DE3">
      <w:pPr>
        <w:rPr>
          <w:szCs w:val="24"/>
        </w:rPr>
      </w:pPr>
    </w:p>
    <w:p w14:paraId="65F7A54C" w14:textId="77777777" w:rsidR="008A3C43" w:rsidRDefault="008A3C43" w:rsidP="008A3C43">
      <w:pPr>
        <w:ind w:left="1440"/>
        <w:rPr>
          <w:szCs w:val="24"/>
        </w:rPr>
      </w:pPr>
      <w:r>
        <w:rPr>
          <w:szCs w:val="24"/>
        </w:rPr>
        <w:t xml:space="preserve">“Freedom and Faith in Kant’s </w:t>
      </w:r>
      <w:r>
        <w:rPr>
          <w:i/>
          <w:szCs w:val="24"/>
        </w:rPr>
        <w:t>Religion within the Limits of Bare Reason</w:t>
      </w:r>
      <w:r>
        <w:rPr>
          <w:szCs w:val="24"/>
        </w:rPr>
        <w:t xml:space="preserve">,”in </w:t>
      </w:r>
      <w:r>
        <w:rPr>
          <w:i/>
          <w:szCs w:val="24"/>
        </w:rPr>
        <w:t>Essays on Freedom</w:t>
      </w:r>
      <w:r>
        <w:rPr>
          <w:szCs w:val="24"/>
        </w:rPr>
        <w:t>, ed. Richard Velkley (Washington: Catholic University of America Press, 2008)</w:t>
      </w:r>
    </w:p>
    <w:p w14:paraId="688D4107" w14:textId="77777777" w:rsidR="008A3C43" w:rsidRDefault="008A3C43" w:rsidP="008A3C43">
      <w:pPr>
        <w:ind w:left="1440"/>
        <w:rPr>
          <w:szCs w:val="24"/>
        </w:rPr>
      </w:pPr>
    </w:p>
    <w:p w14:paraId="0E04A361" w14:textId="77777777" w:rsidR="008A3C43" w:rsidRDefault="008A3C43" w:rsidP="008A3C43">
      <w:pPr>
        <w:ind w:left="1440"/>
        <w:rPr>
          <w:szCs w:val="24"/>
        </w:rPr>
      </w:pPr>
      <w:r>
        <w:rPr>
          <w:szCs w:val="24"/>
        </w:rPr>
        <w:t xml:space="preserve">“Kant As a Resource for Bioethics,” </w:t>
      </w:r>
      <w:r w:rsidR="00E73294" w:rsidRPr="00E73294">
        <w:rPr>
          <w:i/>
          <w:szCs w:val="24"/>
        </w:rPr>
        <w:t>Human Dignity</w:t>
      </w:r>
      <w:r w:rsidR="00E73294">
        <w:rPr>
          <w:i/>
          <w:szCs w:val="24"/>
        </w:rPr>
        <w:t xml:space="preserve"> and Bioethics: Essays Commissioned by the President’s Council on Bioethics</w:t>
      </w:r>
      <w:r w:rsidR="00E73294">
        <w:rPr>
          <w:szCs w:val="24"/>
        </w:rPr>
        <w:t>, Washington, D.C.,</w:t>
      </w:r>
      <w:r>
        <w:rPr>
          <w:szCs w:val="24"/>
        </w:rPr>
        <w:t xml:space="preserve"> 2008</w:t>
      </w:r>
      <w:r w:rsidR="00E73294">
        <w:rPr>
          <w:szCs w:val="24"/>
        </w:rPr>
        <w:t>.</w:t>
      </w:r>
    </w:p>
    <w:p w14:paraId="62FC810D" w14:textId="77777777" w:rsidR="008A3C43" w:rsidRDefault="008A3C43" w:rsidP="008A3C43">
      <w:pPr>
        <w:ind w:firstLine="720"/>
        <w:rPr>
          <w:szCs w:val="24"/>
        </w:rPr>
      </w:pPr>
      <w:r w:rsidRPr="00C77982">
        <w:rPr>
          <w:szCs w:val="24"/>
        </w:rPr>
        <w:tab/>
      </w:r>
    </w:p>
    <w:p w14:paraId="0BEFAE23" w14:textId="77777777" w:rsidR="008A3C43" w:rsidRDefault="008A3C43" w:rsidP="008A3C43">
      <w:pPr>
        <w:ind w:firstLine="720"/>
        <w:rPr>
          <w:i/>
          <w:szCs w:val="24"/>
        </w:rPr>
      </w:pPr>
      <w:r>
        <w:rPr>
          <w:szCs w:val="24"/>
        </w:rPr>
        <w:tab/>
        <w:t xml:space="preserve">“Kant and the Jewish Question,” </w:t>
      </w:r>
      <w:r>
        <w:rPr>
          <w:i/>
          <w:szCs w:val="24"/>
        </w:rPr>
        <w:t>Journal of Hebraic</w:t>
      </w:r>
    </w:p>
    <w:p w14:paraId="04F82319" w14:textId="77777777" w:rsidR="008A3C43" w:rsidRPr="00EC1064" w:rsidRDefault="008A3C43" w:rsidP="008A3C43">
      <w:pPr>
        <w:ind w:left="1440"/>
        <w:rPr>
          <w:szCs w:val="24"/>
        </w:rPr>
      </w:pPr>
      <w:r>
        <w:rPr>
          <w:i/>
          <w:szCs w:val="24"/>
        </w:rPr>
        <w:t>Political Studies</w:t>
      </w:r>
      <w:r>
        <w:rPr>
          <w:szCs w:val="24"/>
        </w:rPr>
        <w:t>, April 2007</w:t>
      </w:r>
      <w:r w:rsidR="00E73294">
        <w:rPr>
          <w:szCs w:val="24"/>
        </w:rPr>
        <w:t>.</w:t>
      </w:r>
    </w:p>
    <w:p w14:paraId="3E673A44" w14:textId="77777777" w:rsidR="008A3C43" w:rsidRDefault="008A3C43" w:rsidP="008A3C43">
      <w:pPr>
        <w:ind w:left="1440"/>
        <w:rPr>
          <w:szCs w:val="24"/>
        </w:rPr>
      </w:pPr>
    </w:p>
    <w:p w14:paraId="193327C9" w14:textId="77777777" w:rsidR="00EB0245" w:rsidRPr="00EB0245" w:rsidRDefault="00EB0245" w:rsidP="00EB0245">
      <w:pPr>
        <w:ind w:left="1440"/>
        <w:rPr>
          <w:szCs w:val="24"/>
        </w:rPr>
      </w:pPr>
      <w:r>
        <w:rPr>
          <w:szCs w:val="24"/>
        </w:rPr>
        <w:t xml:space="preserve">“Machiavelli’s Discourse on Language,” in </w:t>
      </w:r>
      <w:r>
        <w:rPr>
          <w:i/>
          <w:szCs w:val="24"/>
        </w:rPr>
        <w:t>Seeking Real Truths: Multidisciplinary Perspectives on Machiavelli</w:t>
      </w:r>
      <w:r>
        <w:rPr>
          <w:szCs w:val="24"/>
        </w:rPr>
        <w:t xml:space="preserve">, ed. Patricia Vilches and Jerry Seaman (New York: Brill, 2007). [Revised version of essay originally published in </w:t>
      </w:r>
      <w:r>
        <w:rPr>
          <w:i/>
          <w:szCs w:val="24"/>
        </w:rPr>
        <w:t>The Comic and Tragic Machiavelli</w:t>
      </w:r>
      <w:r>
        <w:rPr>
          <w:szCs w:val="24"/>
        </w:rPr>
        <w:t>, ed. Vickie Sullivan.]</w:t>
      </w:r>
    </w:p>
    <w:p w14:paraId="5A89FEC5" w14:textId="77777777" w:rsidR="00EB0245" w:rsidRDefault="00EB0245" w:rsidP="008A3C43">
      <w:pPr>
        <w:ind w:left="1440"/>
        <w:rPr>
          <w:szCs w:val="24"/>
        </w:rPr>
      </w:pPr>
    </w:p>
    <w:p w14:paraId="7AFFA09B" w14:textId="77777777" w:rsidR="008A3C43" w:rsidRPr="00C77982" w:rsidRDefault="008A3C43" w:rsidP="008A3C43">
      <w:pPr>
        <w:ind w:left="1440"/>
        <w:rPr>
          <w:szCs w:val="24"/>
        </w:rPr>
      </w:pPr>
      <w:r>
        <w:rPr>
          <w:szCs w:val="24"/>
        </w:rPr>
        <w:t>“Kant’s Concept of a Human</w:t>
      </w:r>
      <w:r w:rsidRPr="00C77982">
        <w:rPr>
          <w:szCs w:val="24"/>
        </w:rPr>
        <w:t xml:space="preserve"> Race,”</w:t>
      </w:r>
      <w:r>
        <w:rPr>
          <w:szCs w:val="24"/>
        </w:rPr>
        <w:t xml:space="preserve"> </w:t>
      </w:r>
      <w:r w:rsidRPr="00C77982">
        <w:rPr>
          <w:szCs w:val="24"/>
        </w:rPr>
        <w:t xml:space="preserve">in </w:t>
      </w:r>
      <w:r w:rsidRPr="00C77982">
        <w:rPr>
          <w:i/>
          <w:szCs w:val="24"/>
        </w:rPr>
        <w:t>The German Invention of Race</w:t>
      </w:r>
      <w:r w:rsidRPr="00C77982">
        <w:rPr>
          <w:szCs w:val="24"/>
        </w:rPr>
        <w:t xml:space="preserve">, ed. </w:t>
      </w:r>
    </w:p>
    <w:p w14:paraId="3BC160BB" w14:textId="77777777" w:rsidR="008A3C43" w:rsidRDefault="008A3C43" w:rsidP="008A3C43">
      <w:pPr>
        <w:ind w:left="1440"/>
        <w:rPr>
          <w:szCs w:val="24"/>
        </w:rPr>
      </w:pPr>
      <w:r w:rsidRPr="00C77982">
        <w:rPr>
          <w:szCs w:val="24"/>
        </w:rPr>
        <w:t xml:space="preserve">Sara Eigen and Tom Larrimore </w:t>
      </w:r>
      <w:r>
        <w:rPr>
          <w:szCs w:val="24"/>
        </w:rPr>
        <w:t>(New York: SUNY Press, 2006)</w:t>
      </w:r>
    </w:p>
    <w:p w14:paraId="04A8BAAE" w14:textId="77777777" w:rsidR="008A3C43" w:rsidRDefault="008A3C43" w:rsidP="008A3C43">
      <w:pPr>
        <w:ind w:left="1440"/>
        <w:rPr>
          <w:szCs w:val="24"/>
        </w:rPr>
      </w:pPr>
    </w:p>
    <w:p w14:paraId="580E6965" w14:textId="77777777" w:rsidR="008A3C43" w:rsidRDefault="008A3C43" w:rsidP="008A3C43">
      <w:pPr>
        <w:ind w:left="1440"/>
        <w:rPr>
          <w:szCs w:val="24"/>
        </w:rPr>
      </w:pPr>
      <w:r>
        <w:rPr>
          <w:szCs w:val="24"/>
        </w:rPr>
        <w:t xml:space="preserve">“Kant on Just War and Unjust Enemies,” </w:t>
      </w:r>
      <w:r>
        <w:rPr>
          <w:i/>
          <w:szCs w:val="24"/>
        </w:rPr>
        <w:t>Kantian Review</w:t>
      </w:r>
      <w:r>
        <w:rPr>
          <w:szCs w:val="24"/>
        </w:rPr>
        <w:t>,</w:t>
      </w:r>
      <w:r>
        <w:rPr>
          <w:i/>
          <w:szCs w:val="24"/>
        </w:rPr>
        <w:t xml:space="preserve"> </w:t>
      </w:r>
      <w:r>
        <w:rPr>
          <w:szCs w:val="24"/>
        </w:rPr>
        <w:t>2005.</w:t>
      </w:r>
    </w:p>
    <w:p w14:paraId="3BEE2CC5" w14:textId="77777777" w:rsidR="008A3C43" w:rsidRDefault="008A3C43" w:rsidP="008A3C43">
      <w:pPr>
        <w:ind w:left="1440"/>
        <w:rPr>
          <w:szCs w:val="24"/>
        </w:rPr>
      </w:pPr>
    </w:p>
    <w:p w14:paraId="3B385CAE" w14:textId="77777777" w:rsidR="008A3C43" w:rsidRDefault="008A3C43" w:rsidP="008A3C43">
      <w:pPr>
        <w:ind w:left="1440"/>
        <w:rPr>
          <w:szCs w:val="24"/>
        </w:rPr>
      </w:pPr>
      <w:r>
        <w:rPr>
          <w:szCs w:val="24"/>
        </w:rPr>
        <w:t>“</w:t>
      </w:r>
      <w:r w:rsidRPr="00C77982">
        <w:rPr>
          <w:szCs w:val="24"/>
        </w:rPr>
        <w:t>Organizing the State: Modern Transformations of the Body Politic in</w:t>
      </w:r>
      <w:r>
        <w:rPr>
          <w:szCs w:val="24"/>
        </w:rPr>
        <w:t xml:space="preserve"> </w:t>
      </w:r>
      <w:r w:rsidRPr="00C77982">
        <w:rPr>
          <w:szCs w:val="24"/>
        </w:rPr>
        <w:t>Rousseau, Kant and Fichte,</w:t>
      </w:r>
      <w:r>
        <w:rPr>
          <w:szCs w:val="24"/>
        </w:rPr>
        <w:t xml:space="preserve">” </w:t>
      </w:r>
      <w:r w:rsidRPr="0019369B">
        <w:rPr>
          <w:i/>
          <w:szCs w:val="24"/>
        </w:rPr>
        <w:t>Yearbook of German Idealism</w:t>
      </w:r>
      <w:r w:rsidRPr="00C77982">
        <w:rPr>
          <w:szCs w:val="24"/>
        </w:rPr>
        <w:t xml:space="preserve">, </w:t>
      </w:r>
      <w:r>
        <w:rPr>
          <w:szCs w:val="24"/>
        </w:rPr>
        <w:t>2004</w:t>
      </w:r>
    </w:p>
    <w:p w14:paraId="7C485440" w14:textId="77777777" w:rsidR="008A3C43" w:rsidRDefault="008A3C43" w:rsidP="008A3C43">
      <w:pPr>
        <w:ind w:left="1440"/>
        <w:rPr>
          <w:szCs w:val="24"/>
        </w:rPr>
      </w:pPr>
    </w:p>
    <w:p w14:paraId="7DD521AB" w14:textId="77777777" w:rsidR="008A3C43" w:rsidRDefault="008A3C43" w:rsidP="008A3C43">
      <w:pPr>
        <w:ind w:left="1440"/>
        <w:rPr>
          <w:szCs w:val="24"/>
        </w:rPr>
      </w:pPr>
      <w:r>
        <w:rPr>
          <w:szCs w:val="24"/>
        </w:rPr>
        <w:t>“</w:t>
      </w:r>
      <w:r w:rsidRPr="00C77982">
        <w:rPr>
          <w:szCs w:val="24"/>
        </w:rPr>
        <w:t>Kant’s ‘true economy of human nature’: Rousseau, Count Verri, and the Problem of Happiness,</w:t>
      </w:r>
      <w:r>
        <w:rPr>
          <w:szCs w:val="24"/>
        </w:rPr>
        <w:t>”</w:t>
      </w:r>
      <w:r w:rsidRPr="00C77982">
        <w:rPr>
          <w:szCs w:val="24"/>
        </w:rPr>
        <w:t xml:space="preserve"> </w:t>
      </w:r>
      <w:r w:rsidRPr="00C77982">
        <w:rPr>
          <w:i/>
          <w:szCs w:val="24"/>
        </w:rPr>
        <w:t>An Introduction to Kant’s Anthropology</w:t>
      </w:r>
      <w:r w:rsidRPr="00C77982">
        <w:rPr>
          <w:szCs w:val="24"/>
        </w:rPr>
        <w:t xml:space="preserve"> ed. Brian </w:t>
      </w:r>
    </w:p>
    <w:p w14:paraId="7479983A" w14:textId="77777777" w:rsidR="008A3C43" w:rsidRPr="00C77982" w:rsidRDefault="008A3C43" w:rsidP="008A3C43">
      <w:pPr>
        <w:ind w:left="1440"/>
        <w:rPr>
          <w:szCs w:val="24"/>
        </w:rPr>
      </w:pPr>
      <w:r w:rsidRPr="00C77982">
        <w:rPr>
          <w:szCs w:val="24"/>
        </w:rPr>
        <w:t>Jacobs</w:t>
      </w:r>
      <w:r>
        <w:rPr>
          <w:szCs w:val="24"/>
        </w:rPr>
        <w:t xml:space="preserve"> (</w:t>
      </w:r>
      <w:r w:rsidRPr="00C77982">
        <w:rPr>
          <w:szCs w:val="24"/>
        </w:rPr>
        <w:t>Cambridge: Cambridge University Press, 2003</w:t>
      </w:r>
      <w:r>
        <w:rPr>
          <w:szCs w:val="24"/>
        </w:rPr>
        <w:t>)</w:t>
      </w:r>
    </w:p>
    <w:p w14:paraId="77D1D3B1" w14:textId="77777777" w:rsidR="008A3C43" w:rsidRDefault="008A3C43" w:rsidP="008A3C43">
      <w:pPr>
        <w:ind w:left="1440"/>
        <w:rPr>
          <w:szCs w:val="24"/>
        </w:rPr>
      </w:pPr>
    </w:p>
    <w:p w14:paraId="47B3196C" w14:textId="77777777" w:rsidR="008A3C43" w:rsidRPr="00C77982" w:rsidRDefault="008A3C43" w:rsidP="008A3C43">
      <w:pPr>
        <w:ind w:left="1440"/>
        <w:rPr>
          <w:szCs w:val="24"/>
        </w:rPr>
      </w:pPr>
      <w:r>
        <w:rPr>
          <w:szCs w:val="24"/>
        </w:rPr>
        <w:t>“</w:t>
      </w:r>
      <w:r w:rsidRPr="00C77982">
        <w:rPr>
          <w:szCs w:val="24"/>
        </w:rPr>
        <w:t>Kant on Human Dignity,</w:t>
      </w:r>
      <w:r>
        <w:rPr>
          <w:szCs w:val="24"/>
        </w:rPr>
        <w:t>”</w:t>
      </w:r>
      <w:r w:rsidRPr="00C77982">
        <w:rPr>
          <w:szCs w:val="24"/>
        </w:rPr>
        <w:t xml:space="preserve"> </w:t>
      </w:r>
      <w:r w:rsidRPr="00C77982">
        <w:rPr>
          <w:i/>
          <w:szCs w:val="24"/>
        </w:rPr>
        <w:t>In Defense of Human Dignity</w:t>
      </w:r>
      <w:r w:rsidRPr="00C77982">
        <w:rPr>
          <w:szCs w:val="24"/>
        </w:rPr>
        <w:t>, ed. Robert P. Kraynak (South Bend: University of Notre Dame Press, 2003)</w:t>
      </w:r>
    </w:p>
    <w:p w14:paraId="3CE32245" w14:textId="77777777" w:rsidR="008A3C43" w:rsidRDefault="008A3C43" w:rsidP="008A3C43">
      <w:pPr>
        <w:ind w:left="720" w:firstLine="720"/>
        <w:rPr>
          <w:szCs w:val="24"/>
        </w:rPr>
      </w:pPr>
    </w:p>
    <w:p w14:paraId="70A68954" w14:textId="77777777" w:rsidR="008A3C43" w:rsidRPr="00C77982" w:rsidRDefault="008A3C43" w:rsidP="008A3C43">
      <w:pPr>
        <w:ind w:left="720" w:firstLine="720"/>
        <w:rPr>
          <w:szCs w:val="24"/>
        </w:rPr>
      </w:pPr>
      <w:r>
        <w:rPr>
          <w:szCs w:val="24"/>
        </w:rPr>
        <w:lastRenderedPageBreak/>
        <w:t>“</w:t>
      </w:r>
      <w:r w:rsidRPr="00C77982">
        <w:rPr>
          <w:szCs w:val="24"/>
        </w:rPr>
        <w:t>Classical Theories of Punishment and the Drug Courts Movement,</w:t>
      </w:r>
      <w:r>
        <w:rPr>
          <w:szCs w:val="24"/>
        </w:rPr>
        <w:t xml:space="preserve">” </w:t>
      </w:r>
      <w:r w:rsidRPr="00C77982">
        <w:rPr>
          <w:i/>
          <w:szCs w:val="24"/>
        </w:rPr>
        <w:t>Drug</w:t>
      </w:r>
      <w:r>
        <w:rPr>
          <w:i/>
          <w:szCs w:val="24"/>
        </w:rPr>
        <w:t xml:space="preserve"> </w:t>
      </w:r>
      <w:r>
        <w:rPr>
          <w:i/>
          <w:szCs w:val="24"/>
        </w:rPr>
        <w:tab/>
      </w:r>
      <w:r w:rsidRPr="00C77982">
        <w:rPr>
          <w:i/>
          <w:szCs w:val="24"/>
        </w:rPr>
        <w:t>Courts</w:t>
      </w:r>
      <w:r w:rsidRPr="00C77982">
        <w:rPr>
          <w:szCs w:val="24"/>
        </w:rPr>
        <w:t>, ed.</w:t>
      </w:r>
      <w:r>
        <w:rPr>
          <w:szCs w:val="24"/>
        </w:rPr>
        <w:t xml:space="preserve"> </w:t>
      </w:r>
      <w:r w:rsidRPr="00C77982">
        <w:rPr>
          <w:szCs w:val="24"/>
        </w:rPr>
        <w:t>Philip Bean and James L. Nolan (South Bend: University</w:t>
      </w:r>
      <w:r>
        <w:rPr>
          <w:szCs w:val="24"/>
        </w:rPr>
        <w:t xml:space="preserve"> of </w:t>
      </w:r>
      <w:r>
        <w:rPr>
          <w:szCs w:val="24"/>
        </w:rPr>
        <w:tab/>
      </w:r>
      <w:r w:rsidRPr="00C77982">
        <w:rPr>
          <w:szCs w:val="24"/>
        </w:rPr>
        <w:t>Notre Dame Press, 200</w:t>
      </w:r>
      <w:r>
        <w:rPr>
          <w:szCs w:val="24"/>
        </w:rPr>
        <w:t>3</w:t>
      </w:r>
      <w:r w:rsidRPr="00C77982">
        <w:rPr>
          <w:szCs w:val="24"/>
        </w:rPr>
        <w:t>)</w:t>
      </w:r>
    </w:p>
    <w:p w14:paraId="3FEF5AAB" w14:textId="77777777" w:rsidR="008A3C43" w:rsidRDefault="008A3C43" w:rsidP="008A3C43">
      <w:pPr>
        <w:ind w:left="1440"/>
        <w:rPr>
          <w:szCs w:val="24"/>
        </w:rPr>
      </w:pPr>
    </w:p>
    <w:p w14:paraId="5C763566" w14:textId="77777777" w:rsidR="008A3C43" w:rsidRPr="00C77982" w:rsidRDefault="008A3C43" w:rsidP="008A3C43">
      <w:pPr>
        <w:ind w:left="1440"/>
        <w:rPr>
          <w:i/>
          <w:szCs w:val="24"/>
        </w:rPr>
      </w:pPr>
      <w:r>
        <w:rPr>
          <w:szCs w:val="24"/>
        </w:rPr>
        <w:t>“</w:t>
      </w:r>
      <w:r w:rsidRPr="00C77982">
        <w:rPr>
          <w:szCs w:val="24"/>
        </w:rPr>
        <w:t>Kant on Honor,</w:t>
      </w:r>
      <w:r>
        <w:rPr>
          <w:szCs w:val="24"/>
        </w:rPr>
        <w:t>”</w:t>
      </w:r>
      <w:r w:rsidRPr="00C77982">
        <w:rPr>
          <w:szCs w:val="24"/>
        </w:rPr>
        <w:t xml:space="preserve"> </w:t>
      </w:r>
      <w:r w:rsidRPr="00C77982">
        <w:rPr>
          <w:i/>
          <w:szCs w:val="24"/>
        </w:rPr>
        <w:t>Gladly to Teach, Gladly to Learn: Essays in Honor</w:t>
      </w:r>
    </w:p>
    <w:p w14:paraId="3DEB7DBF" w14:textId="77777777" w:rsidR="008A3C43" w:rsidRPr="00C77982" w:rsidRDefault="008A3C43" w:rsidP="008A3C43">
      <w:pPr>
        <w:ind w:left="1440"/>
        <w:rPr>
          <w:szCs w:val="24"/>
        </w:rPr>
      </w:pPr>
      <w:r w:rsidRPr="00C77982">
        <w:rPr>
          <w:i/>
          <w:szCs w:val="24"/>
        </w:rPr>
        <w:t xml:space="preserve"> of Ernest Fortin</w:t>
      </w:r>
      <w:r w:rsidRPr="00C77982">
        <w:rPr>
          <w:szCs w:val="24"/>
        </w:rPr>
        <w:t>, ed. Michael Foley and Brian Benestat (Lexington, Mass.: Lexington, 2002)</w:t>
      </w:r>
    </w:p>
    <w:p w14:paraId="0E43CD40" w14:textId="77777777" w:rsidR="008A3C43" w:rsidRDefault="008A3C43" w:rsidP="008A3C43">
      <w:pPr>
        <w:ind w:left="1440"/>
        <w:rPr>
          <w:szCs w:val="24"/>
        </w:rPr>
      </w:pPr>
    </w:p>
    <w:p w14:paraId="5A25C0F4" w14:textId="77777777" w:rsidR="008A3C43" w:rsidRPr="00C77982" w:rsidRDefault="008A3C43" w:rsidP="008A3C43">
      <w:pPr>
        <w:ind w:left="1440"/>
        <w:rPr>
          <w:szCs w:val="24"/>
        </w:rPr>
      </w:pPr>
      <w:r>
        <w:rPr>
          <w:szCs w:val="24"/>
        </w:rPr>
        <w:t>“</w:t>
      </w:r>
      <w:r w:rsidRPr="00C77982">
        <w:rPr>
          <w:szCs w:val="24"/>
        </w:rPr>
        <w:t>Kant on the Counter-relation of the Sexes,</w:t>
      </w:r>
      <w:r>
        <w:rPr>
          <w:szCs w:val="24"/>
        </w:rPr>
        <w:t>”</w:t>
      </w:r>
      <w:r w:rsidRPr="00C77982">
        <w:rPr>
          <w:szCs w:val="24"/>
        </w:rPr>
        <w:t xml:space="preserve"> </w:t>
      </w:r>
      <w:r w:rsidRPr="00C77982">
        <w:rPr>
          <w:i/>
          <w:szCs w:val="24"/>
        </w:rPr>
        <w:t>Proceedings of the 11</w:t>
      </w:r>
      <w:r w:rsidRPr="00C77982">
        <w:rPr>
          <w:i/>
          <w:szCs w:val="24"/>
          <w:vertAlign w:val="superscript"/>
        </w:rPr>
        <w:t xml:space="preserve">th </w:t>
      </w:r>
      <w:r w:rsidRPr="00C77982">
        <w:rPr>
          <w:i/>
          <w:szCs w:val="24"/>
        </w:rPr>
        <w:t>International Kant Congress</w:t>
      </w:r>
      <w:r w:rsidRPr="00C77982">
        <w:rPr>
          <w:szCs w:val="24"/>
        </w:rPr>
        <w:t xml:space="preserve"> (Berlin: de Gruyter, 2002)</w:t>
      </w:r>
    </w:p>
    <w:p w14:paraId="75682D06" w14:textId="77777777" w:rsidR="008A3C43" w:rsidRDefault="008A3C43" w:rsidP="008A3C43">
      <w:pPr>
        <w:ind w:left="720" w:firstLine="720"/>
        <w:rPr>
          <w:szCs w:val="24"/>
        </w:rPr>
      </w:pPr>
    </w:p>
    <w:p w14:paraId="38943DF6" w14:textId="77777777" w:rsidR="008A3C43" w:rsidRPr="00C77982" w:rsidRDefault="008A3C43" w:rsidP="008A3C43">
      <w:pPr>
        <w:ind w:left="720" w:firstLine="720"/>
        <w:rPr>
          <w:szCs w:val="24"/>
        </w:rPr>
      </w:pPr>
      <w:r w:rsidRPr="00C77982">
        <w:rPr>
          <w:szCs w:val="24"/>
        </w:rPr>
        <w:t xml:space="preserve">“Kant as Propagator,” </w:t>
      </w:r>
      <w:r w:rsidRPr="001D4E46">
        <w:rPr>
          <w:i/>
          <w:szCs w:val="24"/>
        </w:rPr>
        <w:t>Eighteenth-Century Studies</w:t>
      </w:r>
      <w:r w:rsidRPr="00C77982">
        <w:rPr>
          <w:szCs w:val="24"/>
        </w:rPr>
        <w:t>, Spring 2002</w:t>
      </w:r>
    </w:p>
    <w:p w14:paraId="2A19C6BB" w14:textId="77777777" w:rsidR="008A3C43" w:rsidRDefault="008A3C43" w:rsidP="008A3C43">
      <w:pPr>
        <w:ind w:left="720" w:firstLine="720"/>
        <w:rPr>
          <w:szCs w:val="24"/>
        </w:rPr>
      </w:pPr>
    </w:p>
    <w:p w14:paraId="39E9CEE6" w14:textId="77777777" w:rsidR="008A3C43" w:rsidRPr="00C77982" w:rsidRDefault="008A3C43" w:rsidP="008A3C43">
      <w:pPr>
        <w:ind w:left="720" w:firstLine="720"/>
        <w:rPr>
          <w:szCs w:val="24"/>
        </w:rPr>
      </w:pPr>
      <w:r w:rsidRPr="00C77982">
        <w:rPr>
          <w:szCs w:val="24"/>
        </w:rPr>
        <w:t xml:space="preserve">“Nature and the Education of Sophie,” </w:t>
      </w:r>
      <w:r w:rsidRPr="00C77982">
        <w:rPr>
          <w:i/>
          <w:szCs w:val="24"/>
        </w:rPr>
        <w:t>Cambridge Companion to</w:t>
      </w:r>
      <w:r w:rsidRPr="00C77982">
        <w:rPr>
          <w:i/>
          <w:szCs w:val="24"/>
        </w:rPr>
        <w:tab/>
      </w:r>
      <w:r w:rsidRPr="00C77982">
        <w:rPr>
          <w:i/>
          <w:szCs w:val="24"/>
        </w:rPr>
        <w:tab/>
        <w:t>Rousseau</w:t>
      </w:r>
      <w:r w:rsidRPr="00C77982">
        <w:rPr>
          <w:szCs w:val="24"/>
        </w:rPr>
        <w:t xml:space="preserve">, ed. Patrick Riley (Cambridge: Cambridge University Press, </w:t>
      </w:r>
      <w:r w:rsidRPr="00C77982">
        <w:rPr>
          <w:szCs w:val="24"/>
        </w:rPr>
        <w:tab/>
        <w:t>2001)</w:t>
      </w:r>
    </w:p>
    <w:p w14:paraId="59B314A9" w14:textId="77777777" w:rsidR="008A3C43" w:rsidRDefault="008A3C43" w:rsidP="008A3C43">
      <w:pPr>
        <w:ind w:left="720" w:firstLine="720"/>
        <w:rPr>
          <w:szCs w:val="24"/>
        </w:rPr>
      </w:pPr>
    </w:p>
    <w:p w14:paraId="462C7FB2" w14:textId="77777777" w:rsidR="008A3C43" w:rsidRPr="00C77982" w:rsidRDefault="008A3C43" w:rsidP="008A3C43">
      <w:pPr>
        <w:ind w:left="720" w:firstLine="720"/>
        <w:rPr>
          <w:szCs w:val="24"/>
        </w:rPr>
      </w:pPr>
      <w:r>
        <w:rPr>
          <w:szCs w:val="24"/>
        </w:rPr>
        <w:t>“</w:t>
      </w:r>
      <w:r w:rsidRPr="00C77982">
        <w:rPr>
          <w:szCs w:val="24"/>
        </w:rPr>
        <w:t>Honor and the End of History: a Reading of Kant’s ‘Renewed</w:t>
      </w:r>
      <w:r w:rsidRPr="00C77982">
        <w:rPr>
          <w:szCs w:val="24"/>
        </w:rPr>
        <w:tab/>
        <w:t>Question,’</w:t>
      </w:r>
      <w:r>
        <w:rPr>
          <w:szCs w:val="24"/>
        </w:rPr>
        <w:t>”</w:t>
      </w:r>
      <w:r w:rsidRPr="00C77982">
        <w:rPr>
          <w:szCs w:val="24"/>
        </w:rPr>
        <w:t xml:space="preserve"> in </w:t>
      </w:r>
      <w:r w:rsidRPr="00C77982">
        <w:rPr>
          <w:i/>
          <w:szCs w:val="24"/>
        </w:rPr>
        <w:t xml:space="preserve">Essays in Honor of Burleigh Taylor Watkins </w:t>
      </w:r>
      <w:r w:rsidRPr="00C77982">
        <w:rPr>
          <w:szCs w:val="24"/>
        </w:rPr>
        <w:t>(New</w:t>
      </w:r>
    </w:p>
    <w:p w14:paraId="342BA383" w14:textId="77777777" w:rsidR="008A3C43" w:rsidRPr="00C77982" w:rsidRDefault="008A3C43" w:rsidP="008A3C43">
      <w:pPr>
        <w:ind w:left="1440"/>
        <w:rPr>
          <w:szCs w:val="24"/>
        </w:rPr>
      </w:pPr>
      <w:r w:rsidRPr="00C77982">
        <w:rPr>
          <w:szCs w:val="24"/>
        </w:rPr>
        <w:t xml:space="preserve"> York: Lang, 2001)</w:t>
      </w:r>
    </w:p>
    <w:p w14:paraId="092C95E3" w14:textId="77777777" w:rsidR="008A3C43" w:rsidRDefault="008A3C43" w:rsidP="008A3C43">
      <w:pPr>
        <w:ind w:left="1440"/>
        <w:rPr>
          <w:szCs w:val="24"/>
        </w:rPr>
      </w:pPr>
    </w:p>
    <w:p w14:paraId="0E7EC8E9" w14:textId="77777777" w:rsidR="008A3C43" w:rsidRPr="00C77982" w:rsidRDefault="008A3C43" w:rsidP="008A3C43">
      <w:pPr>
        <w:ind w:left="1440"/>
        <w:rPr>
          <w:szCs w:val="24"/>
        </w:rPr>
      </w:pPr>
      <w:r>
        <w:rPr>
          <w:szCs w:val="24"/>
        </w:rPr>
        <w:t>“</w:t>
      </w:r>
      <w:r w:rsidRPr="00C77982">
        <w:rPr>
          <w:szCs w:val="24"/>
        </w:rPr>
        <w:t>Kant on the Sublime and Beautiful,</w:t>
      </w:r>
      <w:r>
        <w:rPr>
          <w:szCs w:val="24"/>
        </w:rPr>
        <w:t>”</w:t>
      </w:r>
      <w:r w:rsidRPr="00C77982">
        <w:rPr>
          <w:szCs w:val="24"/>
        </w:rPr>
        <w:t xml:space="preserve"> </w:t>
      </w:r>
      <w:r w:rsidRPr="0019369B">
        <w:rPr>
          <w:i/>
          <w:szCs w:val="24"/>
        </w:rPr>
        <w:t>Political Science Reviewer</w:t>
      </w:r>
      <w:r w:rsidRPr="00C77982">
        <w:rPr>
          <w:szCs w:val="24"/>
        </w:rPr>
        <w:t>, 2001</w:t>
      </w:r>
    </w:p>
    <w:p w14:paraId="30EE42E6" w14:textId="77777777" w:rsidR="008A3C43" w:rsidRPr="00C77982" w:rsidRDefault="008A3C43" w:rsidP="008A3C43">
      <w:pPr>
        <w:ind w:left="1440"/>
        <w:rPr>
          <w:szCs w:val="24"/>
        </w:rPr>
      </w:pPr>
      <w:r>
        <w:rPr>
          <w:szCs w:val="24"/>
        </w:rPr>
        <w:t>“</w:t>
      </w:r>
      <w:r w:rsidRPr="00C77982">
        <w:rPr>
          <w:szCs w:val="24"/>
        </w:rPr>
        <w:t xml:space="preserve">Kant as Educator: Reason and Religion in the </w:t>
      </w:r>
      <w:r w:rsidRPr="0019369B">
        <w:rPr>
          <w:i/>
          <w:szCs w:val="24"/>
        </w:rPr>
        <w:t>Conflict of the Faculties</w:t>
      </w:r>
      <w:r w:rsidRPr="00C77982">
        <w:rPr>
          <w:szCs w:val="24"/>
        </w:rPr>
        <w:t>,</w:t>
      </w:r>
      <w:r>
        <w:rPr>
          <w:szCs w:val="24"/>
        </w:rPr>
        <w:t xml:space="preserve">” </w:t>
      </w:r>
      <w:r w:rsidRPr="00C77982">
        <w:rPr>
          <w:szCs w:val="24"/>
        </w:rPr>
        <w:t xml:space="preserve">in </w:t>
      </w:r>
      <w:r w:rsidRPr="00C77982">
        <w:rPr>
          <w:i/>
          <w:szCs w:val="24"/>
        </w:rPr>
        <w:t>Essays in Honor of Lewis White Beck</w:t>
      </w:r>
      <w:r w:rsidRPr="00C77982">
        <w:rPr>
          <w:szCs w:val="24"/>
        </w:rPr>
        <w:t xml:space="preserve">, ed. Predag Cicovacki (Rochester: University of Rochester Press, 2001) </w:t>
      </w:r>
    </w:p>
    <w:p w14:paraId="3F894A7F" w14:textId="77777777" w:rsidR="008A3C43" w:rsidRDefault="008A3C43" w:rsidP="008A3C43">
      <w:pPr>
        <w:ind w:left="720" w:firstLine="720"/>
        <w:rPr>
          <w:szCs w:val="24"/>
        </w:rPr>
      </w:pPr>
    </w:p>
    <w:p w14:paraId="10FBB4EB" w14:textId="77777777" w:rsidR="008A3C43" w:rsidRPr="00C77982" w:rsidRDefault="008A3C43" w:rsidP="008A3C43">
      <w:pPr>
        <w:ind w:left="720" w:firstLine="720"/>
        <w:rPr>
          <w:szCs w:val="24"/>
        </w:rPr>
      </w:pPr>
      <w:r>
        <w:rPr>
          <w:szCs w:val="24"/>
        </w:rPr>
        <w:t>“</w:t>
      </w:r>
      <w:r w:rsidRPr="00C77982">
        <w:rPr>
          <w:szCs w:val="24"/>
        </w:rPr>
        <w:t>Kant as Spectator,</w:t>
      </w:r>
      <w:r>
        <w:rPr>
          <w:szCs w:val="24"/>
        </w:rPr>
        <w:t>”</w:t>
      </w:r>
      <w:r w:rsidRPr="00C77982">
        <w:rPr>
          <w:szCs w:val="24"/>
        </w:rPr>
        <w:t xml:space="preserve"> in </w:t>
      </w:r>
      <w:r w:rsidRPr="00C77982">
        <w:rPr>
          <w:i/>
          <w:szCs w:val="24"/>
        </w:rPr>
        <w:t>Kant’s Pre-critical Philosophy</w:t>
      </w:r>
      <w:r w:rsidRPr="00C77982">
        <w:rPr>
          <w:szCs w:val="24"/>
        </w:rPr>
        <w:t>, ed. Alfred Denker</w:t>
      </w:r>
      <w:r>
        <w:rPr>
          <w:szCs w:val="24"/>
        </w:rPr>
        <w:t xml:space="preserve"> </w:t>
      </w:r>
      <w:r>
        <w:rPr>
          <w:szCs w:val="24"/>
        </w:rPr>
        <w:tab/>
      </w:r>
      <w:r w:rsidRPr="00C77982">
        <w:rPr>
          <w:szCs w:val="24"/>
        </w:rPr>
        <w:t>and Tom Rockmore, (New York: Prometheus, 2001)</w:t>
      </w:r>
    </w:p>
    <w:p w14:paraId="2358597D" w14:textId="77777777" w:rsidR="008A3C43" w:rsidRDefault="008A3C43" w:rsidP="008A3C43">
      <w:pPr>
        <w:ind w:left="1440"/>
        <w:rPr>
          <w:szCs w:val="24"/>
        </w:rPr>
      </w:pPr>
    </w:p>
    <w:p w14:paraId="0F6DDA25" w14:textId="77777777" w:rsidR="008A3C43" w:rsidRPr="00C77982" w:rsidRDefault="008A3C43" w:rsidP="008A3C43">
      <w:pPr>
        <w:ind w:left="1440"/>
        <w:rPr>
          <w:szCs w:val="24"/>
        </w:rPr>
      </w:pPr>
      <w:r>
        <w:rPr>
          <w:szCs w:val="24"/>
        </w:rPr>
        <w:t>“</w:t>
      </w:r>
      <w:r w:rsidRPr="00C77982">
        <w:rPr>
          <w:szCs w:val="24"/>
        </w:rPr>
        <w:t>Machiavelli’s Discourse on Language,</w:t>
      </w:r>
      <w:r>
        <w:rPr>
          <w:szCs w:val="24"/>
        </w:rPr>
        <w:t>”</w:t>
      </w:r>
      <w:r w:rsidRPr="00C77982">
        <w:rPr>
          <w:szCs w:val="24"/>
        </w:rPr>
        <w:t xml:space="preserve"> in </w:t>
      </w:r>
      <w:r w:rsidRPr="00C77982">
        <w:rPr>
          <w:i/>
          <w:szCs w:val="24"/>
        </w:rPr>
        <w:t>The Comic and Tragic Machiavelli,</w:t>
      </w:r>
      <w:r w:rsidRPr="00C77982">
        <w:rPr>
          <w:szCs w:val="24"/>
        </w:rPr>
        <w:t xml:space="preserve"> ed. Vickie Sullivan (New Haven: Yale University Press, 2000)</w:t>
      </w:r>
    </w:p>
    <w:p w14:paraId="045666BB" w14:textId="77777777" w:rsidR="008A3C43" w:rsidRDefault="008A3C43" w:rsidP="008A3C43">
      <w:pPr>
        <w:ind w:left="720" w:firstLine="720"/>
        <w:rPr>
          <w:szCs w:val="24"/>
        </w:rPr>
      </w:pPr>
    </w:p>
    <w:p w14:paraId="01AFCAA3" w14:textId="77777777" w:rsidR="008A3C43" w:rsidRPr="00C77982" w:rsidRDefault="008A3C43" w:rsidP="008A3C43">
      <w:pPr>
        <w:ind w:left="720" w:firstLine="720"/>
        <w:rPr>
          <w:szCs w:val="24"/>
        </w:rPr>
      </w:pPr>
      <w:r w:rsidRPr="00C77982">
        <w:rPr>
          <w:szCs w:val="24"/>
        </w:rPr>
        <w:t xml:space="preserve">“Kant on Punishment,” </w:t>
      </w:r>
      <w:r w:rsidRPr="00C77982">
        <w:rPr>
          <w:i/>
          <w:szCs w:val="24"/>
        </w:rPr>
        <w:t>Kantian Review</w:t>
      </w:r>
      <w:r w:rsidRPr="00C77982">
        <w:rPr>
          <w:szCs w:val="24"/>
        </w:rPr>
        <w:t>, vol 1., 1998</w:t>
      </w:r>
    </w:p>
    <w:p w14:paraId="4FFD7341" w14:textId="77777777" w:rsidR="008A3C43" w:rsidRDefault="008A3C43" w:rsidP="008A3C43">
      <w:pPr>
        <w:ind w:left="720" w:firstLine="720"/>
      </w:pPr>
    </w:p>
    <w:p w14:paraId="493B6C9E" w14:textId="77777777" w:rsidR="008A3C43" w:rsidRDefault="008A3C43" w:rsidP="008A3C43">
      <w:pPr>
        <w:ind w:left="720" w:firstLine="720"/>
      </w:pPr>
      <w:r>
        <w:t xml:space="preserve">“Cannibals All: The Grave Wit of Kant’s </w:t>
      </w:r>
      <w:r>
        <w:rPr>
          <w:i/>
        </w:rPr>
        <w:t>Perpetual Peace</w:t>
      </w:r>
      <w:r>
        <w:t xml:space="preserve">,” in </w:t>
      </w:r>
      <w:r>
        <w:rPr>
          <w:i/>
        </w:rPr>
        <w:t>Violence,</w:t>
      </w:r>
    </w:p>
    <w:p w14:paraId="07C2B860" w14:textId="77777777" w:rsidR="008A3C43" w:rsidRDefault="008A3C43" w:rsidP="008A3C43">
      <w:pPr>
        <w:ind w:left="720" w:firstLine="720"/>
      </w:pPr>
      <w:r>
        <w:rPr>
          <w:i/>
        </w:rPr>
        <w:t>Identity, and Self-Determination</w:t>
      </w:r>
      <w:r>
        <w:t xml:space="preserve">, ed. Hent de Vries and Samuel </w:t>
      </w:r>
      <w:r>
        <w:tab/>
      </w:r>
      <w:r>
        <w:tab/>
      </w:r>
      <w:r>
        <w:tab/>
        <w:t>Weber (Stanford: Stanford University Press: 1997)</w:t>
      </w:r>
    </w:p>
    <w:p w14:paraId="5427FF95" w14:textId="77777777" w:rsidR="008A3C43" w:rsidRDefault="008A3C43" w:rsidP="008A3C43">
      <w:pPr>
        <w:ind w:left="720" w:firstLine="720"/>
      </w:pPr>
    </w:p>
    <w:p w14:paraId="1D84E6A0" w14:textId="77777777" w:rsidR="008A3C43" w:rsidRDefault="008A3C43" w:rsidP="008A3C43">
      <w:r>
        <w:tab/>
      </w:r>
      <w:r>
        <w:tab/>
        <w:t xml:space="preserve">“Kant’s Idea of History,” in </w:t>
      </w:r>
      <w:r>
        <w:rPr>
          <w:i/>
        </w:rPr>
        <w:t>Democracy and the Prophets of Progress</w:t>
      </w:r>
      <w:r>
        <w:t>,</w:t>
      </w:r>
    </w:p>
    <w:p w14:paraId="0E904665" w14:textId="77777777" w:rsidR="008A3C43" w:rsidRDefault="008A3C43" w:rsidP="008A3C43">
      <w:r>
        <w:tab/>
      </w:r>
      <w:r>
        <w:tab/>
        <w:t>ed. Arthur Melzer, et.al. (Ithaca: Cornell University Press, 1995)</w:t>
      </w:r>
    </w:p>
    <w:p w14:paraId="4FE941FE" w14:textId="77777777" w:rsidR="008A3C43" w:rsidRDefault="008A3C43" w:rsidP="008A3C43"/>
    <w:p w14:paraId="42959B0B" w14:textId="77777777" w:rsidR="008A3C43" w:rsidRDefault="008A3C43" w:rsidP="008A3C43">
      <w:r>
        <w:tab/>
      </w:r>
      <w:r>
        <w:tab/>
        <w:t xml:space="preserve">“Conceptions of Civil Society,” </w:t>
      </w:r>
      <w:r w:rsidRPr="00B22E9C">
        <w:rPr>
          <w:i/>
        </w:rPr>
        <w:t>Journal of Democracy</w:t>
      </w:r>
      <w:r>
        <w:t>, July 1994</w:t>
      </w:r>
    </w:p>
    <w:p w14:paraId="0069D2CF" w14:textId="77777777" w:rsidR="008A3C43" w:rsidRDefault="008A3C43" w:rsidP="008A3C43">
      <w:r>
        <w:tab/>
      </w:r>
      <w:r>
        <w:tab/>
      </w:r>
    </w:p>
    <w:p w14:paraId="76C9128F" w14:textId="77777777" w:rsidR="008A3C43" w:rsidRDefault="008A3C43" w:rsidP="008A3C43">
      <w:pPr>
        <w:ind w:left="720" w:firstLine="720"/>
        <w:rPr>
          <w:i/>
        </w:rPr>
      </w:pPr>
      <w:r>
        <w:t xml:space="preserve">“Commerce and Community in Kant’s Early Thought,” in </w:t>
      </w:r>
      <w:r>
        <w:rPr>
          <w:i/>
        </w:rPr>
        <w:t>Kant and</w:t>
      </w:r>
    </w:p>
    <w:p w14:paraId="1AD9DD1B" w14:textId="77777777" w:rsidR="008A3C43" w:rsidRDefault="008A3C43" w:rsidP="008A3C43">
      <w:r>
        <w:rPr>
          <w:i/>
        </w:rPr>
        <w:tab/>
      </w:r>
      <w:r>
        <w:rPr>
          <w:i/>
        </w:rPr>
        <w:tab/>
        <w:t>Political Philosophy</w:t>
      </w:r>
      <w:r>
        <w:t xml:space="preserve">, ed. James Booth and Ronald Beiner (New </w:t>
      </w:r>
    </w:p>
    <w:p w14:paraId="33041EEA" w14:textId="77777777" w:rsidR="008A3C43" w:rsidRDefault="008A3C43" w:rsidP="008A3C43">
      <w:r>
        <w:lastRenderedPageBreak/>
        <w:tab/>
      </w:r>
      <w:r>
        <w:tab/>
        <w:t>Haven: Yale University Press, 1993)</w:t>
      </w:r>
    </w:p>
    <w:p w14:paraId="4022C323" w14:textId="77777777" w:rsidR="008A3C43" w:rsidRDefault="008A3C43" w:rsidP="008A3C43">
      <w:r>
        <w:tab/>
      </w:r>
      <w:r>
        <w:tab/>
      </w:r>
    </w:p>
    <w:p w14:paraId="10A4DE2C" w14:textId="77777777" w:rsidR="008A3C43" w:rsidRDefault="008A3C43" w:rsidP="008A3C43">
      <w:r>
        <w:tab/>
      </w:r>
      <w:r>
        <w:tab/>
        <w:t xml:space="preserve">“Kant’s Political Cosmology,” in </w:t>
      </w:r>
      <w:r>
        <w:rPr>
          <w:i/>
        </w:rPr>
        <w:t>Kant’s Political Philosophy</w:t>
      </w:r>
      <w:r>
        <w:t xml:space="preserve">, ed. Howard </w:t>
      </w:r>
      <w:r>
        <w:tab/>
      </w:r>
      <w:r>
        <w:tab/>
        <w:t>Williams (Chicago: University of Chicago Press, 1992)</w:t>
      </w:r>
    </w:p>
    <w:p w14:paraId="1FEC0A43" w14:textId="77777777" w:rsidR="008A3C43" w:rsidRDefault="008A3C43" w:rsidP="008A3C43">
      <w:r>
        <w:tab/>
      </w:r>
      <w:r>
        <w:tab/>
      </w:r>
    </w:p>
    <w:p w14:paraId="3D5282BC" w14:textId="77777777" w:rsidR="008A3C43" w:rsidRDefault="008A3C43" w:rsidP="008A3C43">
      <w:r>
        <w:tab/>
      </w:r>
      <w:r>
        <w:tab/>
        <w:t xml:space="preserve">“A Determined Stand: Fichte on Freedom, Rights and the State,” </w:t>
      </w:r>
      <w:r w:rsidRPr="00B22E9C">
        <w:rPr>
          <w:i/>
        </w:rPr>
        <w:t>Polity</w:t>
      </w:r>
      <w:r>
        <w:t xml:space="preserve">, </w:t>
      </w:r>
    </w:p>
    <w:p w14:paraId="216E2A55" w14:textId="77777777" w:rsidR="008A3C43" w:rsidRDefault="008A3C43" w:rsidP="008A3C43">
      <w:r>
        <w:tab/>
      </w:r>
      <w:r>
        <w:tab/>
        <w:t>Fall 1992</w:t>
      </w:r>
    </w:p>
    <w:p w14:paraId="1A5AD606" w14:textId="77777777" w:rsidR="008A3C43" w:rsidRDefault="008A3C43" w:rsidP="008A3C43">
      <w:r>
        <w:tab/>
      </w:r>
      <w:r>
        <w:tab/>
      </w:r>
    </w:p>
    <w:p w14:paraId="29D1612C" w14:textId="77777777" w:rsidR="00216AF9" w:rsidRDefault="008A3C43" w:rsidP="008A3C43">
      <w:r>
        <w:tab/>
      </w:r>
      <w:r>
        <w:tab/>
        <w:t>“Eating Crow: Rousseau on Fables,”</w:t>
      </w:r>
      <w:r w:rsidRPr="00B22E9C">
        <w:rPr>
          <w:i/>
        </w:rPr>
        <w:t xml:space="preserve"> Bestia</w:t>
      </w:r>
      <w:r>
        <w:t>, Fall 1992</w:t>
      </w:r>
    </w:p>
    <w:p w14:paraId="6089A947" w14:textId="77777777" w:rsidR="00216AF9" w:rsidRDefault="00216AF9" w:rsidP="008A3C43"/>
    <w:p w14:paraId="1C2FEFE6" w14:textId="77777777" w:rsidR="008A3C43" w:rsidRPr="00216AF9" w:rsidRDefault="00216AF9" w:rsidP="008A3C43">
      <w:r>
        <w:tab/>
      </w:r>
      <w:r>
        <w:tab/>
        <w:t xml:space="preserve">“Meier on Strauss and Schmitt,” </w:t>
      </w:r>
      <w:r>
        <w:rPr>
          <w:i/>
        </w:rPr>
        <w:t>Review of Politics</w:t>
      </w:r>
      <w:r>
        <w:t>, Winter 1991</w:t>
      </w:r>
    </w:p>
    <w:p w14:paraId="7612FBA1" w14:textId="77777777" w:rsidR="008A3C43" w:rsidRDefault="008A3C43" w:rsidP="008A3C43">
      <w:pPr>
        <w:ind w:left="1440"/>
      </w:pPr>
    </w:p>
    <w:p w14:paraId="514C4EB7" w14:textId="77777777" w:rsidR="008A3C43" w:rsidRDefault="008A3C43" w:rsidP="008A3C43">
      <w:r>
        <w:tab/>
      </w:r>
      <w:r>
        <w:tab/>
        <w:t xml:space="preserve">“Kant’s Theory of Property,” </w:t>
      </w:r>
      <w:r>
        <w:rPr>
          <w:i/>
        </w:rPr>
        <w:t>Political Theory</w:t>
      </w:r>
      <w:r>
        <w:t>, Fall 1975</w:t>
      </w:r>
    </w:p>
    <w:p w14:paraId="7774ACCD" w14:textId="77777777" w:rsidR="008A3C43" w:rsidRDefault="008A3C43" w:rsidP="008A3C43"/>
    <w:p w14:paraId="52162B02" w14:textId="77777777" w:rsidR="008A3C43" w:rsidRPr="006F4EAB" w:rsidRDefault="008A3C43" w:rsidP="008A3C43"/>
    <w:p w14:paraId="377CD35A" w14:textId="7D6CCFAC" w:rsidR="008A3C43" w:rsidRDefault="008A3C43" w:rsidP="008A3C43">
      <w:pPr>
        <w:ind w:firstLine="720"/>
        <w:rPr>
          <w:u w:val="single"/>
        </w:rPr>
      </w:pPr>
      <w:r>
        <w:rPr>
          <w:u w:val="single"/>
        </w:rPr>
        <w:t>Selected Reviews:</w:t>
      </w:r>
    </w:p>
    <w:p w14:paraId="526804C6" w14:textId="7B8C138A" w:rsidR="00D7363F" w:rsidRDefault="00D7363F" w:rsidP="008A3C43">
      <w:pPr>
        <w:ind w:firstLine="720"/>
        <w:rPr>
          <w:u w:val="single"/>
        </w:rPr>
      </w:pPr>
    </w:p>
    <w:p w14:paraId="120FEFBA" w14:textId="48A5094F" w:rsidR="00D7363F" w:rsidRPr="00D7363F" w:rsidRDefault="00D7363F" w:rsidP="00D7363F">
      <w:pPr>
        <w:rPr>
          <w:i/>
        </w:rPr>
      </w:pPr>
      <w:r>
        <w:tab/>
      </w:r>
      <w:r>
        <w:tab/>
      </w:r>
      <w:r w:rsidRPr="00D7363F">
        <w:rPr>
          <w:i/>
        </w:rPr>
        <w:t>Kant’s Non</w:t>
      </w:r>
      <w:r>
        <w:rPr>
          <w:i/>
        </w:rPr>
        <w:t>i</w:t>
      </w:r>
      <w:r w:rsidRPr="00D7363F">
        <w:rPr>
          <w:i/>
        </w:rPr>
        <w:t>deal Theory of Politics</w:t>
      </w:r>
      <w:r>
        <w:t xml:space="preserve">, by Dilek Huseyinzadegan, </w:t>
      </w:r>
      <w:r w:rsidRPr="00D7363F">
        <w:rPr>
          <w:i/>
        </w:rPr>
        <w:t xml:space="preserve">Kantian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D7363F">
        <w:rPr>
          <w:i/>
        </w:rPr>
        <w:t>Review</w:t>
      </w:r>
      <w:r>
        <w:t>, forthcoming.</w:t>
      </w:r>
    </w:p>
    <w:p w14:paraId="3020508C" w14:textId="77777777" w:rsidR="00704553" w:rsidRDefault="00704553" w:rsidP="00ED0B97">
      <w:pPr>
        <w:rPr>
          <w:u w:val="single"/>
        </w:rPr>
      </w:pPr>
    </w:p>
    <w:p w14:paraId="3C5F5104" w14:textId="0711BE04" w:rsidR="00704553" w:rsidRPr="00416285" w:rsidRDefault="00704553" w:rsidP="00704553">
      <w:pPr>
        <w:ind w:left="1440"/>
      </w:pPr>
      <w:r>
        <w:rPr>
          <w:i/>
        </w:rPr>
        <w:t>Heidegger, Philosophy, and Politics: The Heidelberg Conference</w:t>
      </w:r>
      <w:r>
        <w:t xml:space="preserve">, </w:t>
      </w:r>
      <w:r w:rsidR="00ED0B97">
        <w:t xml:space="preserve">Jacques Derrida, Hans-Georg Gadamer, Philippe Lacoue-Labarth, ed. Mirielle Calle-Gruber, </w:t>
      </w:r>
      <w:r w:rsidR="00ED0B97" w:rsidRPr="00ED0B97">
        <w:rPr>
          <w:i/>
        </w:rPr>
        <w:t>Interpretation</w:t>
      </w:r>
      <w:r w:rsidR="00ED0B97">
        <w:rPr>
          <w:i/>
        </w:rPr>
        <w:t>: A Journal of Political Philosophy</w:t>
      </w:r>
      <w:r w:rsidR="00ED0B97">
        <w:t xml:space="preserve">, Summer </w:t>
      </w:r>
      <w:r w:rsidR="00416285">
        <w:t>2017.</w:t>
      </w:r>
    </w:p>
    <w:p w14:paraId="4AC5058D" w14:textId="77777777" w:rsidR="00442D0B" w:rsidRDefault="00442D0B" w:rsidP="008A3C43">
      <w:pPr>
        <w:ind w:firstLine="720"/>
      </w:pPr>
    </w:p>
    <w:p w14:paraId="241D191F" w14:textId="7B9350B8" w:rsidR="00DF4468" w:rsidRPr="00DF4468" w:rsidRDefault="00DF4468" w:rsidP="00DF4468">
      <w:pPr>
        <w:ind w:left="1440"/>
      </w:pPr>
      <w:r>
        <w:rPr>
          <w:i/>
        </w:rPr>
        <w:t>The Powers of Pure Reason: Kant and the Idea of Cosmic Philosophy</w:t>
      </w:r>
      <w:r>
        <w:t xml:space="preserve">, by Alfredo Ferrarin, </w:t>
      </w:r>
      <w:r>
        <w:rPr>
          <w:i/>
        </w:rPr>
        <w:t>Notre Dame Philosophic Review</w:t>
      </w:r>
      <w:r>
        <w:t>, November 2015</w:t>
      </w:r>
    </w:p>
    <w:p w14:paraId="675304BD" w14:textId="00A4EA74" w:rsidR="00216AF9" w:rsidRDefault="00442D0B" w:rsidP="00416285">
      <w:pPr>
        <w:ind w:firstLine="720"/>
      </w:pPr>
      <w:r>
        <w:tab/>
      </w:r>
    </w:p>
    <w:p w14:paraId="1786D797" w14:textId="77777777" w:rsidR="00DF4468" w:rsidRDefault="00216AF9" w:rsidP="00DF4468">
      <w:pPr>
        <w:ind w:left="1440"/>
      </w:pPr>
      <w:r>
        <w:rPr>
          <w:i/>
        </w:rPr>
        <w:t xml:space="preserve">The Scope of </w:t>
      </w:r>
      <w:r w:rsidR="00442D0B">
        <w:rPr>
          <w:i/>
        </w:rPr>
        <w:t>Autonomy</w:t>
      </w:r>
      <w:r w:rsidR="00442D0B">
        <w:t>, by Katerina</w:t>
      </w:r>
      <w:r w:rsidR="00DF4468">
        <w:t xml:space="preserve"> Degligiorgi</w:t>
      </w:r>
      <w:r w:rsidR="00442D0B">
        <w:rPr>
          <w:i/>
        </w:rPr>
        <w:t>, Kantian Review</w:t>
      </w:r>
      <w:r w:rsidR="0001487F">
        <w:t xml:space="preserve">, Spring 2013 </w:t>
      </w:r>
      <w:r w:rsidR="0001487F">
        <w:tab/>
      </w:r>
    </w:p>
    <w:p w14:paraId="76E9BCF8" w14:textId="2B097B8C" w:rsidR="0001487F" w:rsidRDefault="0001487F" w:rsidP="00DF4468">
      <w:pPr>
        <w:ind w:left="1440"/>
      </w:pPr>
      <w:r>
        <w:tab/>
      </w:r>
      <w:r w:rsidR="00C704DC">
        <w:tab/>
      </w:r>
    </w:p>
    <w:p w14:paraId="00036F08" w14:textId="77777777" w:rsidR="00C704DC" w:rsidRDefault="0001487F" w:rsidP="008A3C43">
      <w:pPr>
        <w:ind w:firstLine="720"/>
      </w:pPr>
      <w:r>
        <w:tab/>
      </w:r>
      <w:r w:rsidR="00C704DC">
        <w:t xml:space="preserve">“Hancock and The Responsibility of Reason” (review essay), </w:t>
      </w:r>
      <w:r w:rsidR="00C704DC">
        <w:rPr>
          <w:i/>
        </w:rPr>
        <w:t xml:space="preserve">Perspectives </w:t>
      </w:r>
      <w:r w:rsidR="00C704DC">
        <w:rPr>
          <w:i/>
        </w:rPr>
        <w:tab/>
      </w:r>
      <w:r w:rsidR="00C704DC">
        <w:rPr>
          <w:i/>
        </w:rPr>
        <w:tab/>
        <w:t>on Politics</w:t>
      </w:r>
      <w:r w:rsidR="00216AF9">
        <w:t>, Winter 2012</w:t>
      </w:r>
    </w:p>
    <w:p w14:paraId="1EC73FFA" w14:textId="77777777" w:rsidR="00442D0B" w:rsidRPr="00C704DC" w:rsidRDefault="00442D0B" w:rsidP="008A3C43">
      <w:pPr>
        <w:ind w:firstLine="720"/>
      </w:pPr>
    </w:p>
    <w:p w14:paraId="5CEE2AE5" w14:textId="77777777" w:rsidR="00442D0B" w:rsidRPr="00442D0B" w:rsidRDefault="00442D0B" w:rsidP="008A3C43">
      <w:pPr>
        <w:ind w:firstLine="720"/>
      </w:pPr>
      <w:r>
        <w:tab/>
      </w:r>
      <w:r>
        <w:rPr>
          <w:i/>
        </w:rPr>
        <w:t>Kant</w:t>
      </w:r>
      <w:r w:rsidR="00C704DC">
        <w:rPr>
          <w:i/>
        </w:rPr>
        <w:t xml:space="preserve"> and</w:t>
      </w:r>
      <w:r>
        <w:rPr>
          <w:i/>
        </w:rPr>
        <w:t xml:space="preserve"> Cosmopolitanism</w:t>
      </w:r>
      <w:r>
        <w:t xml:space="preserve">, by Pauline Kleingeld, </w:t>
      </w:r>
      <w:r>
        <w:rPr>
          <w:i/>
        </w:rPr>
        <w:t xml:space="preserve">Notre Dame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Philosophical Reviews</w:t>
      </w:r>
      <w:r w:rsidR="00C704DC">
        <w:t>, 2012</w:t>
      </w:r>
    </w:p>
    <w:p w14:paraId="37F06906" w14:textId="77777777" w:rsidR="008A3C43" w:rsidRDefault="008A3C43" w:rsidP="008A3C43">
      <w:pPr>
        <w:ind w:firstLine="720"/>
      </w:pPr>
    </w:p>
    <w:p w14:paraId="1CF9D476" w14:textId="77777777" w:rsidR="008A3C43" w:rsidRPr="00772757" w:rsidRDefault="008A3C43" w:rsidP="008A3C43">
      <w:pPr>
        <w:ind w:firstLine="720"/>
      </w:pPr>
      <w:r>
        <w:tab/>
      </w:r>
      <w:r>
        <w:rPr>
          <w:i/>
        </w:rPr>
        <w:t>The Future of Marriage</w:t>
      </w:r>
      <w:r>
        <w:t xml:space="preserve">, by David Blankenhorn, </w:t>
      </w:r>
      <w:r>
        <w:rPr>
          <w:i/>
        </w:rPr>
        <w:t xml:space="preserve">Society </w:t>
      </w:r>
      <w:r>
        <w:t>(Winter 2009)</w:t>
      </w:r>
    </w:p>
    <w:p w14:paraId="37587F12" w14:textId="77777777" w:rsidR="008A3C43" w:rsidRDefault="008A3C43" w:rsidP="008A3C43">
      <w:pPr>
        <w:ind w:left="1440"/>
        <w:rPr>
          <w:i/>
        </w:rPr>
      </w:pPr>
    </w:p>
    <w:p w14:paraId="590FA4F6" w14:textId="77777777" w:rsidR="008A3C43" w:rsidRDefault="008A3C43" w:rsidP="008A3C43">
      <w:pPr>
        <w:ind w:left="1440"/>
        <w:rPr>
          <w:i/>
        </w:rPr>
      </w:pPr>
      <w:r>
        <w:rPr>
          <w:i/>
        </w:rPr>
        <w:t xml:space="preserve">Resisting History: Historicism and its Discontents in German-Jewish </w:t>
      </w:r>
    </w:p>
    <w:p w14:paraId="48385FE3" w14:textId="77777777" w:rsidR="008A3C43" w:rsidRPr="004316F1" w:rsidRDefault="008A3C43" w:rsidP="008A3C43">
      <w:pPr>
        <w:ind w:left="1440"/>
      </w:pPr>
      <w:r>
        <w:rPr>
          <w:i/>
        </w:rPr>
        <w:t>Thought</w:t>
      </w:r>
      <w:r>
        <w:t xml:space="preserve">, by David N. Myers, </w:t>
      </w:r>
      <w:r w:rsidRPr="00B22E9C">
        <w:rPr>
          <w:i/>
        </w:rPr>
        <w:t>Hebraic Political Studies</w:t>
      </w:r>
      <w:r w:rsidRPr="00B22E9C">
        <w:t>,</w:t>
      </w:r>
      <w:r>
        <w:t xml:space="preserve"> Winter 2005)</w:t>
      </w:r>
    </w:p>
    <w:p w14:paraId="35C35E3C" w14:textId="77777777" w:rsidR="008A3C43" w:rsidRDefault="008A3C43" w:rsidP="008A3C43">
      <w:pPr>
        <w:ind w:left="1440"/>
        <w:rPr>
          <w:i/>
        </w:rPr>
      </w:pPr>
    </w:p>
    <w:p w14:paraId="2302E450" w14:textId="77777777" w:rsidR="008A3C43" w:rsidRPr="00FD1467" w:rsidRDefault="008A3C43" w:rsidP="008A3C43">
      <w:pPr>
        <w:ind w:left="1440"/>
      </w:pPr>
      <w:r>
        <w:rPr>
          <w:i/>
        </w:rPr>
        <w:t>The Seduction of Unreason: The Intellectual Romance with Fascism from Nietzsche to Postmodernism</w:t>
      </w:r>
      <w:r>
        <w:t xml:space="preserve">, by Richard Wolin, </w:t>
      </w:r>
      <w:r w:rsidRPr="00B22E9C">
        <w:rPr>
          <w:i/>
        </w:rPr>
        <w:t>Society</w:t>
      </w:r>
      <w:r>
        <w:t>, Winter 2005</w:t>
      </w:r>
    </w:p>
    <w:p w14:paraId="40FD9399" w14:textId="77777777" w:rsidR="008A3C43" w:rsidRDefault="008A3C43" w:rsidP="008A3C43">
      <w:pPr>
        <w:ind w:firstLine="720"/>
      </w:pPr>
      <w:r>
        <w:tab/>
      </w:r>
    </w:p>
    <w:p w14:paraId="5B1439CF" w14:textId="77777777" w:rsidR="008A3C43" w:rsidRDefault="008A3C43" w:rsidP="008A3C43">
      <w:pPr>
        <w:ind w:firstLine="720"/>
      </w:pPr>
      <w:r>
        <w:tab/>
        <w:t xml:space="preserve">“Rereading Kant: Three New Approaches,” </w:t>
      </w:r>
      <w:r w:rsidRPr="00B22E9C">
        <w:rPr>
          <w:i/>
        </w:rPr>
        <w:t>Political Theory</w:t>
      </w:r>
      <w:r>
        <w:t xml:space="preserve">, </w:t>
      </w:r>
    </w:p>
    <w:p w14:paraId="31FAA340" w14:textId="77777777" w:rsidR="008A3C43" w:rsidRDefault="008A3C43" w:rsidP="008A3C43">
      <w:pPr>
        <w:ind w:left="720" w:firstLine="720"/>
      </w:pPr>
      <w:r>
        <w:lastRenderedPageBreak/>
        <w:t>Summer 2005</w:t>
      </w:r>
      <w:r>
        <w:tab/>
      </w:r>
    </w:p>
    <w:p w14:paraId="77559B0C" w14:textId="77777777" w:rsidR="008A3C43" w:rsidRDefault="008A3C43" w:rsidP="008A3C43">
      <w:pPr>
        <w:ind w:left="720" w:firstLine="720"/>
        <w:rPr>
          <w:i/>
        </w:rPr>
      </w:pPr>
    </w:p>
    <w:p w14:paraId="2A2A2288" w14:textId="77777777" w:rsidR="008A3C43" w:rsidRPr="00F65847" w:rsidRDefault="008A3C43" w:rsidP="008A3C43">
      <w:pPr>
        <w:ind w:left="720" w:firstLine="720"/>
      </w:pPr>
      <w:r>
        <w:rPr>
          <w:i/>
        </w:rPr>
        <w:t>Reckless Minds</w:t>
      </w:r>
      <w:r>
        <w:t xml:space="preserve">, by Mark Lilla, </w:t>
      </w:r>
      <w:r w:rsidRPr="00B22E9C">
        <w:rPr>
          <w:i/>
        </w:rPr>
        <w:t>Society</w:t>
      </w:r>
      <w:r w:rsidRPr="00B22E9C">
        <w:t xml:space="preserve">, </w:t>
      </w:r>
      <w:r>
        <w:t>2002</w:t>
      </w:r>
    </w:p>
    <w:p w14:paraId="2039FCA7" w14:textId="77777777" w:rsidR="008A3C43" w:rsidRDefault="008A3C43" w:rsidP="008A3C43">
      <w:pPr>
        <w:rPr>
          <w:i/>
        </w:rPr>
      </w:pPr>
    </w:p>
    <w:p w14:paraId="1E505A7D" w14:textId="77777777" w:rsidR="00702191" w:rsidRDefault="00702191" w:rsidP="00FC5083">
      <w:pPr>
        <w:ind w:firstLine="720"/>
        <w:rPr>
          <w:i/>
        </w:rPr>
      </w:pPr>
    </w:p>
    <w:p w14:paraId="6B9E677C" w14:textId="5709F5A1" w:rsidR="008A3C43" w:rsidRDefault="00BD4E9E" w:rsidP="00FC5083">
      <w:pPr>
        <w:ind w:firstLine="720"/>
        <w:rPr>
          <w:i/>
        </w:rPr>
      </w:pPr>
      <w:r>
        <w:rPr>
          <w:i/>
        </w:rPr>
        <w:t xml:space="preserve">Selected </w:t>
      </w:r>
      <w:r w:rsidR="008A3C43">
        <w:rPr>
          <w:i/>
        </w:rPr>
        <w:t>Public Lectures and Presentations</w:t>
      </w:r>
    </w:p>
    <w:p w14:paraId="68703D92" w14:textId="77777777" w:rsidR="00DB3C19" w:rsidRDefault="00DB3C19" w:rsidP="00F739F7">
      <w:pPr>
        <w:ind w:left="720"/>
      </w:pPr>
    </w:p>
    <w:p w14:paraId="34F6EBAC" w14:textId="77777777" w:rsidR="00DB3C19" w:rsidRDefault="00DB3C19" w:rsidP="00F739F7">
      <w:pPr>
        <w:ind w:left="720"/>
      </w:pPr>
    </w:p>
    <w:p w14:paraId="57BE9C55" w14:textId="2A028B79" w:rsidR="0064027B" w:rsidRDefault="006F7CF3" w:rsidP="00F739F7">
      <w:pPr>
        <w:ind w:left="720"/>
      </w:pPr>
      <w:r>
        <w:t xml:space="preserve">“Kant on Politics and History: The Later View,” American Political Science Association, </w:t>
      </w:r>
      <w:r w:rsidR="00D7176A">
        <w:t xml:space="preserve">Washington, D. C., </w:t>
      </w:r>
      <w:r>
        <w:t>Sept. 1, 2019</w:t>
      </w:r>
      <w:r w:rsidR="00D7176A">
        <w:t>.</w:t>
      </w:r>
    </w:p>
    <w:p w14:paraId="6790F5EE" w14:textId="3F3792DD" w:rsidR="006F7CF3" w:rsidRDefault="006F7CF3" w:rsidP="00F739F7">
      <w:pPr>
        <w:ind w:left="720"/>
      </w:pPr>
    </w:p>
    <w:p w14:paraId="5209F53C" w14:textId="05A05B3B" w:rsidR="006F7CF3" w:rsidRDefault="006F7CF3" w:rsidP="00F739F7">
      <w:pPr>
        <w:ind w:left="720"/>
      </w:pPr>
      <w:r>
        <w:t>Participant, “Roundtable on Punishment in America,” American Political Science Association, Aug. 31, 2019.</w:t>
      </w:r>
    </w:p>
    <w:p w14:paraId="06DAE6A8" w14:textId="73D89B08" w:rsidR="006F7CF3" w:rsidRDefault="006F7CF3" w:rsidP="00F739F7">
      <w:pPr>
        <w:ind w:left="720"/>
      </w:pPr>
    </w:p>
    <w:p w14:paraId="57C06F60" w14:textId="7C4B77AB" w:rsidR="006F7CF3" w:rsidRDefault="006F7CF3" w:rsidP="00F739F7">
      <w:pPr>
        <w:ind w:left="720"/>
      </w:pPr>
      <w:r>
        <w:t>“Kant’s Phenomenology of Right,” 13th International Kant Congress, Oslo, Norway</w:t>
      </w:r>
      <w:r w:rsidR="00D7176A">
        <w:t>, August 9, 2019</w:t>
      </w:r>
      <w:r>
        <w:t>.</w:t>
      </w:r>
    </w:p>
    <w:p w14:paraId="2F30FE81" w14:textId="77777777" w:rsidR="006F7CF3" w:rsidRDefault="006F7CF3" w:rsidP="00F739F7">
      <w:pPr>
        <w:ind w:left="720"/>
      </w:pPr>
    </w:p>
    <w:p w14:paraId="43F0A2F8" w14:textId="77A9DC76" w:rsidR="0064027B" w:rsidRDefault="00D7176A" w:rsidP="00F739F7">
      <w:pPr>
        <w:ind w:left="720"/>
      </w:pPr>
      <w:r>
        <w:t>“Zuckert on Strauss,” Conference in Honor of Michael Zuckert, Dept. of Political Science, Notre Dame University, South Bend, Ind., May 23, 2019.</w:t>
      </w:r>
    </w:p>
    <w:p w14:paraId="5E06AA95" w14:textId="15FD9106" w:rsidR="00D7176A" w:rsidRDefault="00D7176A" w:rsidP="00F739F7">
      <w:pPr>
        <w:ind w:left="720"/>
      </w:pPr>
    </w:p>
    <w:p w14:paraId="3BB14B27" w14:textId="0DF924B9" w:rsidR="00D7176A" w:rsidRDefault="00D7176A" w:rsidP="00F739F7">
      <w:pPr>
        <w:ind w:left="720"/>
      </w:pPr>
      <w:r>
        <w:t>Keynote Address: “Kant’s Late Politics,” 12th Annual Kant Readings: Kant and the Ethics of Enlightenment, Kant Baltic Federal University, Kaliningrad, Russia, April 24, 2019.</w:t>
      </w:r>
    </w:p>
    <w:p w14:paraId="6D07E038" w14:textId="77777777" w:rsidR="00D7176A" w:rsidRDefault="00D7176A" w:rsidP="00F739F7">
      <w:pPr>
        <w:ind w:left="720"/>
      </w:pPr>
    </w:p>
    <w:p w14:paraId="617CC53F" w14:textId="77B077EB" w:rsidR="00D7176A" w:rsidRDefault="00D7176A" w:rsidP="00F739F7">
      <w:pPr>
        <w:ind w:left="720"/>
      </w:pPr>
      <w:r>
        <w:t>“Kant’s Late Politics,” Kant Boston Area Study Group, Brandeis University, Boston, MA, April 12, 2019.</w:t>
      </w:r>
    </w:p>
    <w:p w14:paraId="47F558A6" w14:textId="2A56AFE6" w:rsidR="00D7176A" w:rsidRDefault="00D7176A" w:rsidP="00F739F7">
      <w:pPr>
        <w:ind w:left="720"/>
      </w:pPr>
    </w:p>
    <w:p w14:paraId="5AA6CAFE" w14:textId="1225AF05" w:rsidR="00D7176A" w:rsidRDefault="00D7176A" w:rsidP="00F739F7">
      <w:pPr>
        <w:ind w:left="720"/>
      </w:pPr>
      <w:r>
        <w:t>“Representation and Popular Sovereignty” (with Paul Wilford), Dept. of Political Science, Ohio University, March 15, 2019.</w:t>
      </w:r>
    </w:p>
    <w:p w14:paraId="46F50462" w14:textId="77777777" w:rsidR="0064027B" w:rsidRDefault="0064027B" w:rsidP="00F739F7">
      <w:pPr>
        <w:ind w:left="720"/>
      </w:pPr>
    </w:p>
    <w:p w14:paraId="68649A29" w14:textId="01A8E20F" w:rsidR="00DB3C19" w:rsidRDefault="00DB3C19" w:rsidP="00F739F7">
      <w:pPr>
        <w:ind w:left="720"/>
      </w:pPr>
      <w:r>
        <w:t>“Rousseau and Hobbes on the State of Nature” (Annual J.J. Rousseau Lecture), Keele University, Stoke-on-Trent, UK, November 22, 2018.</w:t>
      </w:r>
    </w:p>
    <w:p w14:paraId="7D0DC6F1" w14:textId="77777777" w:rsidR="00BD23FF" w:rsidRDefault="00BD23FF" w:rsidP="00F739F7">
      <w:pPr>
        <w:ind w:left="720"/>
      </w:pPr>
    </w:p>
    <w:p w14:paraId="5167F4DC" w14:textId="7130ED55" w:rsidR="00DB3C19" w:rsidRDefault="00DB3C19" w:rsidP="00F739F7">
      <w:pPr>
        <w:ind w:left="720"/>
      </w:pPr>
      <w:r>
        <w:t>Author meets Critics (one day confer</w:t>
      </w:r>
      <w:r w:rsidR="00BD23FF">
        <w:t>ence on my recent writings), Kee</w:t>
      </w:r>
      <w:r>
        <w:t>le University, Stoke-on-Trent, UK, November 23, 2018.</w:t>
      </w:r>
    </w:p>
    <w:p w14:paraId="6102653C" w14:textId="77777777" w:rsidR="00DB3C19" w:rsidRDefault="00DB3C19" w:rsidP="00F739F7">
      <w:pPr>
        <w:ind w:left="720"/>
      </w:pPr>
    </w:p>
    <w:p w14:paraId="7AC40322" w14:textId="5B0D4F60" w:rsidR="00DB3C19" w:rsidRDefault="00DB3C19" w:rsidP="00F739F7">
      <w:pPr>
        <w:ind w:left="720"/>
      </w:pPr>
      <w:r>
        <w:t>Participant, Liberty Fund Seminar (“Punitive Justice”), Jeckyll Island, Georgia, November 1-3, 2018.</w:t>
      </w:r>
    </w:p>
    <w:p w14:paraId="767B0C28" w14:textId="77777777" w:rsidR="00DB3C19" w:rsidRDefault="00DB3C19" w:rsidP="00F739F7">
      <w:pPr>
        <w:ind w:left="720"/>
      </w:pPr>
    </w:p>
    <w:p w14:paraId="698E3EA2" w14:textId="02731715" w:rsidR="00DB3C19" w:rsidRDefault="003F6D16" w:rsidP="00F739F7">
      <w:pPr>
        <w:ind w:left="720"/>
      </w:pPr>
      <w:r>
        <w:t xml:space="preserve">Speaker, </w:t>
      </w:r>
      <w:r w:rsidR="00817438">
        <w:t>“Patriotism and Nationalism,” Conference on Patriotism and Populism, Institute of Politics, Catholic University of Portugal, Estoril, Portugal, June 22-24, 2018.</w:t>
      </w:r>
    </w:p>
    <w:p w14:paraId="20D41E64" w14:textId="77777777" w:rsidR="00BD23FF" w:rsidRDefault="00BD23FF" w:rsidP="00F739F7">
      <w:pPr>
        <w:ind w:left="720"/>
      </w:pPr>
    </w:p>
    <w:p w14:paraId="049EA1CC" w14:textId="1449330F" w:rsidR="00BD23FF" w:rsidRDefault="003F6D16" w:rsidP="00F739F7">
      <w:pPr>
        <w:ind w:left="720"/>
      </w:pPr>
      <w:r>
        <w:t xml:space="preserve">Speaker, </w:t>
      </w:r>
      <w:r w:rsidR="00BD23FF">
        <w:t>“Kant on Dignity,” Meeting of the Boston Area Kant Society, May 29, 2018.</w:t>
      </w:r>
    </w:p>
    <w:p w14:paraId="6780721B" w14:textId="77777777" w:rsidR="00392D54" w:rsidRDefault="00392D54" w:rsidP="00F739F7">
      <w:pPr>
        <w:ind w:left="720"/>
      </w:pPr>
    </w:p>
    <w:p w14:paraId="45A66A52" w14:textId="5738834B" w:rsidR="00392D54" w:rsidRDefault="003F6D16" w:rsidP="00F739F7">
      <w:pPr>
        <w:ind w:left="720"/>
      </w:pPr>
      <w:r>
        <w:lastRenderedPageBreak/>
        <w:t xml:space="preserve">Speaker, </w:t>
      </w:r>
      <w:r w:rsidR="00392D54">
        <w:t>“Kant as Soothsayer,” Conference on Kant and the Possibility of Progress, Boston College, February 22, 2018.</w:t>
      </w:r>
    </w:p>
    <w:p w14:paraId="145655ED" w14:textId="77777777" w:rsidR="009F7768" w:rsidRDefault="009F7768" w:rsidP="00F739F7">
      <w:pPr>
        <w:ind w:left="720"/>
      </w:pPr>
    </w:p>
    <w:p w14:paraId="4F2B102E" w14:textId="34060F29" w:rsidR="009F7768" w:rsidRDefault="009F7768" w:rsidP="00F739F7">
      <w:pPr>
        <w:ind w:left="720"/>
      </w:pPr>
      <w:r>
        <w:t xml:space="preserve">Discussant, </w:t>
      </w:r>
      <w:r w:rsidR="00F408CE">
        <w:t xml:space="preserve">“Kant in Russia,” </w:t>
      </w:r>
      <w:r>
        <w:t>Keynote Lecture, Annual Meeting of the North American Kant Society, Ame</w:t>
      </w:r>
      <w:r w:rsidR="00F408CE">
        <w:t xml:space="preserve">rican Philosophical Association, </w:t>
      </w:r>
      <w:r w:rsidR="00392D54">
        <w:t xml:space="preserve">Washington, D.C. </w:t>
      </w:r>
      <w:r w:rsidR="00F408CE">
        <w:t xml:space="preserve">February </w:t>
      </w:r>
      <w:r w:rsidR="00392D54">
        <w:t>11, 2018.</w:t>
      </w:r>
    </w:p>
    <w:p w14:paraId="5DE07C83" w14:textId="77777777" w:rsidR="00392D54" w:rsidRDefault="00392D54" w:rsidP="00F739F7">
      <w:pPr>
        <w:ind w:left="720"/>
      </w:pPr>
    </w:p>
    <w:p w14:paraId="4057B1D6" w14:textId="77D76D95" w:rsidR="00392D54" w:rsidRDefault="003F6D16" w:rsidP="00F739F7">
      <w:pPr>
        <w:ind w:left="720"/>
      </w:pPr>
      <w:r>
        <w:t xml:space="preserve">Keynote Lecture, </w:t>
      </w:r>
      <w:r w:rsidR="00392D54">
        <w:t>“Kant and the Problem of Progress,” Annual Meeting of the North American Kant Society, Southern Chapter, Catholic University of America, February 8, 2018.</w:t>
      </w:r>
    </w:p>
    <w:p w14:paraId="1105C078" w14:textId="77777777" w:rsidR="00DB3C19" w:rsidRDefault="00DB3C19" w:rsidP="00F739F7">
      <w:pPr>
        <w:ind w:left="720"/>
      </w:pPr>
    </w:p>
    <w:p w14:paraId="318ADCC3" w14:textId="77777777" w:rsidR="00F739F7" w:rsidRPr="00416285" w:rsidRDefault="00F739F7" w:rsidP="00F739F7">
      <w:pPr>
        <w:ind w:left="720"/>
      </w:pPr>
      <w:r>
        <w:t xml:space="preserve">“Kant’s Moral Amphiboly,” Workshop on Obedience/Disobedience, Clough Center, Boston College, and Science/Po, Paris, December 2017. </w:t>
      </w:r>
    </w:p>
    <w:p w14:paraId="54256872" w14:textId="77777777" w:rsidR="00F739F7" w:rsidRDefault="00F739F7" w:rsidP="00702191">
      <w:pPr>
        <w:ind w:left="720"/>
      </w:pPr>
    </w:p>
    <w:p w14:paraId="1BD133A7" w14:textId="77777777" w:rsidR="00F739F7" w:rsidRDefault="00F739F7" w:rsidP="00F739F7">
      <w:pPr>
        <w:ind w:left="720"/>
      </w:pPr>
      <w:r>
        <w:t xml:space="preserve">Panel member (author meets critics), Ryan Hanley’s </w:t>
      </w:r>
      <w:r>
        <w:rPr>
          <w:i/>
        </w:rPr>
        <w:t>Love’s Enlightenment</w:t>
      </w:r>
      <w:r>
        <w:t>, Northeast Political Science Association, November 2017.</w:t>
      </w:r>
    </w:p>
    <w:p w14:paraId="43B7573F" w14:textId="77777777" w:rsidR="00F739F7" w:rsidRDefault="00F739F7" w:rsidP="00F739F7">
      <w:pPr>
        <w:ind w:left="720"/>
      </w:pPr>
    </w:p>
    <w:p w14:paraId="328E09AC" w14:textId="1E93EB03" w:rsidR="00F739F7" w:rsidRDefault="003F6D16" w:rsidP="00F739F7">
      <w:pPr>
        <w:ind w:left="720"/>
      </w:pPr>
      <w:r>
        <w:t xml:space="preserve">Speaker, </w:t>
      </w:r>
      <w:r w:rsidR="00F739F7">
        <w:t xml:space="preserve">“The Strauss-Krüger Correspondence,” Tokyo Political Theory Society, </w:t>
      </w:r>
      <w:r w:rsidR="00D4348B">
        <w:t xml:space="preserve">Takushoku University, Tokyo, Japan, </w:t>
      </w:r>
      <w:r w:rsidR="00F739F7">
        <w:t>July 26, 2017.</w:t>
      </w:r>
    </w:p>
    <w:p w14:paraId="3A24D1A1" w14:textId="77777777" w:rsidR="00F739F7" w:rsidRDefault="00F739F7" w:rsidP="00702191">
      <w:pPr>
        <w:ind w:left="720"/>
      </w:pPr>
    </w:p>
    <w:p w14:paraId="56C8E27F" w14:textId="2BAB8B90" w:rsidR="00F739F7" w:rsidRDefault="003F6D16" w:rsidP="00F739F7">
      <w:pPr>
        <w:ind w:left="720"/>
      </w:pPr>
      <w:r>
        <w:t xml:space="preserve">Speaker, </w:t>
      </w:r>
      <w:r w:rsidR="00F739F7">
        <w:t xml:space="preserve">“Kant’s Concept of Dignity in the </w:t>
      </w:r>
      <w:r w:rsidR="00F739F7" w:rsidRPr="00416285">
        <w:rPr>
          <w:i/>
        </w:rPr>
        <w:t>Groundlaying of the Metaphysics of Morals</w:t>
      </w:r>
      <w:r w:rsidR="00F739F7">
        <w:t>,” Workshop on Kant’s Concept of Dignity, Hit</w:t>
      </w:r>
      <w:r w:rsidR="00D4348B">
        <w:t>o</w:t>
      </w:r>
      <w:r w:rsidR="00F739F7">
        <w:t>subashi University, Tokyo,</w:t>
      </w:r>
      <w:r w:rsidR="00D4348B">
        <w:t xml:space="preserve"> Japan,</w:t>
      </w:r>
      <w:r w:rsidR="00F739F7">
        <w:t xml:space="preserve"> July 23-25, 2017.</w:t>
      </w:r>
    </w:p>
    <w:p w14:paraId="73A614A0" w14:textId="77777777" w:rsidR="00F739F7" w:rsidRDefault="00F739F7" w:rsidP="00F739F7">
      <w:pPr>
        <w:ind w:left="720"/>
      </w:pPr>
    </w:p>
    <w:p w14:paraId="0A92A237" w14:textId="77777777" w:rsidR="00731FB5" w:rsidRDefault="00731FB5" w:rsidP="00F739F7">
      <w:pPr>
        <w:ind w:left="720"/>
      </w:pPr>
    </w:p>
    <w:p w14:paraId="696A6A10" w14:textId="6F15D300" w:rsidR="00F739F7" w:rsidRDefault="003F6D16" w:rsidP="00F739F7">
      <w:pPr>
        <w:ind w:left="720"/>
      </w:pPr>
      <w:r>
        <w:t xml:space="preserve"> </w:t>
      </w:r>
      <w:r w:rsidR="00F739F7">
        <w:t>“Two Serious Men,” Panel in Honor of Robert Faulkner, New England Political Science Association Annual Meeting, April 2017.</w:t>
      </w:r>
    </w:p>
    <w:p w14:paraId="7B8B6A0B" w14:textId="77777777" w:rsidR="00731FB5" w:rsidRDefault="00731FB5" w:rsidP="00F739F7">
      <w:pPr>
        <w:ind w:left="720"/>
      </w:pPr>
    </w:p>
    <w:p w14:paraId="1C6D44C3" w14:textId="0D207957" w:rsidR="00731FB5" w:rsidRDefault="00731FB5" w:rsidP="00731FB5">
      <w:pPr>
        <w:ind w:left="720"/>
      </w:pPr>
      <w:r>
        <w:t>Panel Participant, “Interpreting the 2016 Election,” Inaugural Conference on Citizenship and Statesmanship, School of Economic and Political Leadership, Arizona State University, April 20</w:t>
      </w:r>
      <w:r w:rsidR="00E800B8">
        <w:t>1</w:t>
      </w:r>
      <w:r>
        <w:t>7.</w:t>
      </w:r>
    </w:p>
    <w:p w14:paraId="48330C44" w14:textId="77777777" w:rsidR="00F739F7" w:rsidRDefault="00F739F7" w:rsidP="00731FB5"/>
    <w:p w14:paraId="14EC5F41" w14:textId="7E191D98" w:rsidR="00D4348B" w:rsidRDefault="00D4348B" w:rsidP="00D4348B">
      <w:pPr>
        <w:ind w:left="720"/>
      </w:pPr>
      <w:r>
        <w:t>Participant, Lessing Workshop, Claremont McKenna College, March 2017.</w:t>
      </w:r>
    </w:p>
    <w:p w14:paraId="4B0F0206" w14:textId="77777777" w:rsidR="00D4348B" w:rsidRDefault="00D4348B" w:rsidP="00702191">
      <w:pPr>
        <w:ind w:left="720"/>
      </w:pPr>
    </w:p>
    <w:p w14:paraId="3BD789A9" w14:textId="0D8E4315" w:rsidR="00F739F7" w:rsidRDefault="00731FB5" w:rsidP="00702191">
      <w:pPr>
        <w:ind w:left="720"/>
      </w:pPr>
      <w:r>
        <w:t>Participant, Seminar on Global Security and Peace Studies, Liberty Fund, Longboat Key, Fl., February 2017</w:t>
      </w:r>
    </w:p>
    <w:p w14:paraId="7869A1EB" w14:textId="77777777" w:rsidR="00416285" w:rsidRDefault="00416285" w:rsidP="00D4348B"/>
    <w:p w14:paraId="552845AC" w14:textId="334C8FFA" w:rsidR="0014382F" w:rsidRDefault="00702191" w:rsidP="00BD4E9E">
      <w:pPr>
        <w:ind w:left="720"/>
      </w:pPr>
      <w:r>
        <w:t xml:space="preserve">Keynote </w:t>
      </w:r>
      <w:r w:rsidR="0014382F">
        <w:t>Speaker (with Bi</w:t>
      </w:r>
      <w:r w:rsidR="00D4348B">
        <w:t xml:space="preserve">ll Galston and William Krystol), </w:t>
      </w:r>
      <w:r w:rsidR="0014382F">
        <w:t>Post-Election Roundup, Program on Constitutional Government, Department of Government, Harvard University, November, 2016</w:t>
      </w:r>
    </w:p>
    <w:p w14:paraId="2E03B36A" w14:textId="77777777" w:rsidR="00BD4E9E" w:rsidRDefault="00BD4E9E" w:rsidP="008A3C43"/>
    <w:p w14:paraId="4B2F404D" w14:textId="720E6366" w:rsidR="00BD4E9E" w:rsidRDefault="00BD4E9E" w:rsidP="00BD4E9E">
      <w:pPr>
        <w:ind w:firstLine="720"/>
        <w:rPr>
          <w:i/>
        </w:rPr>
      </w:pPr>
      <w:r>
        <w:t xml:space="preserve">Commentator: Author Meets Critics: Steven Palmquist’s </w:t>
      </w:r>
      <w:r>
        <w:rPr>
          <w:i/>
        </w:rPr>
        <w:t>Commentary within the</w:t>
      </w:r>
    </w:p>
    <w:p w14:paraId="2935B91B" w14:textId="3FA19A04" w:rsidR="00BD4E9E" w:rsidRDefault="00BD4E9E" w:rsidP="00BD4E9E">
      <w:pPr>
        <w:ind w:left="720"/>
      </w:pPr>
      <w:r>
        <w:rPr>
          <w:i/>
        </w:rPr>
        <w:t>Bounds of Bare Reason</w:t>
      </w:r>
      <w:r>
        <w:t>, American Philosophical Association Annual Meeting (West Coast), San Francisco, CA, February 2016</w:t>
      </w:r>
    </w:p>
    <w:p w14:paraId="6B532965" w14:textId="77777777" w:rsidR="00BD4E9E" w:rsidRDefault="00BD4E9E" w:rsidP="00BD4E9E">
      <w:pPr>
        <w:ind w:left="1440"/>
      </w:pPr>
    </w:p>
    <w:p w14:paraId="7067FC21" w14:textId="7C6549D3" w:rsidR="00BD4E9E" w:rsidRDefault="00BD4E9E" w:rsidP="00BD4E9E">
      <w:pPr>
        <w:ind w:left="720"/>
      </w:pPr>
      <w:r>
        <w:lastRenderedPageBreak/>
        <w:t>Commentator, Panel on “Nature in Modern Philosophy,” Conference on “Science and Nature,” The Ben Franklin Project, MIT, Cambridge, Ma, May 2016</w:t>
      </w:r>
    </w:p>
    <w:p w14:paraId="54CE310B" w14:textId="77777777" w:rsidR="00BD4E9E" w:rsidRDefault="00BD4E9E" w:rsidP="00BD4E9E">
      <w:pPr>
        <w:ind w:left="720"/>
      </w:pPr>
    </w:p>
    <w:p w14:paraId="053C438C" w14:textId="0591A633" w:rsidR="00BD4E9E" w:rsidRPr="00BD4E9E" w:rsidRDefault="00BD4E9E" w:rsidP="00BD4E9E">
      <w:pPr>
        <w:ind w:left="720"/>
      </w:pPr>
      <w:r>
        <w:t xml:space="preserve">Commentator: Author Meets Critics: Stephen Smith’s </w:t>
      </w:r>
      <w:r>
        <w:rPr>
          <w:i/>
        </w:rPr>
        <w:t>Modernity and its Discontents</w:t>
      </w:r>
      <w:r>
        <w:t>, American Political Science Association Annual Meeting, Philadelphia, PA, August 2016</w:t>
      </w:r>
    </w:p>
    <w:p w14:paraId="2449792A" w14:textId="4D4D9F32" w:rsidR="00A0581F" w:rsidRDefault="008A3C43" w:rsidP="008A3C43">
      <w:r>
        <w:tab/>
      </w:r>
    </w:p>
    <w:p w14:paraId="359E5ABA" w14:textId="2D27212E" w:rsidR="00BD4E9E" w:rsidRDefault="00BD4E9E" w:rsidP="00BD4E9E">
      <w:pPr>
        <w:ind w:left="720"/>
      </w:pPr>
      <w:r>
        <w:t>Discussant, Conference in Honor of Alan Wolf, Boisi Center, Boston College, May 2016</w:t>
      </w:r>
    </w:p>
    <w:p w14:paraId="4D5457BA" w14:textId="77777777" w:rsidR="00704553" w:rsidRDefault="00704553" w:rsidP="00BD4E9E"/>
    <w:p w14:paraId="3FA5804C" w14:textId="5130A179" w:rsidR="0030399F" w:rsidRDefault="00BD4E9E" w:rsidP="00A0581F">
      <w:pPr>
        <w:ind w:left="720"/>
      </w:pPr>
      <w:r>
        <w:t xml:space="preserve"> </w:t>
      </w:r>
      <w:r w:rsidR="0033080D">
        <w:t>“Kantian Justice,” American Enterprise Institute, October 2015</w:t>
      </w:r>
    </w:p>
    <w:p w14:paraId="79F96EC4" w14:textId="77777777" w:rsidR="0033080D" w:rsidRDefault="0033080D" w:rsidP="00A0581F">
      <w:pPr>
        <w:ind w:left="720"/>
      </w:pPr>
    </w:p>
    <w:p w14:paraId="711B4CC9" w14:textId="33F79AC9" w:rsidR="0033080D" w:rsidRDefault="0033080D" w:rsidP="00A0581F">
      <w:pPr>
        <w:ind w:left="720"/>
      </w:pPr>
      <w:r>
        <w:t>“Magna Carta yesterday and today,” opening address, Conference on the Magna Carta after 800 Years, Catholic University of Portugal, Estoril, Portugal, June 2015</w:t>
      </w:r>
    </w:p>
    <w:p w14:paraId="4B37A805" w14:textId="77777777" w:rsidR="0030399F" w:rsidRDefault="0030399F" w:rsidP="00A0581F">
      <w:pPr>
        <w:ind w:left="720"/>
      </w:pPr>
    </w:p>
    <w:p w14:paraId="72F36D53" w14:textId="28C1FEA9" w:rsidR="0030399F" w:rsidRDefault="0033080D" w:rsidP="00A0581F">
      <w:pPr>
        <w:ind w:left="720"/>
      </w:pPr>
      <w:r>
        <w:t>“Kant on Citizenship,” Department of Political Science, University of California/Davis, Davis, CA, May 2015</w:t>
      </w:r>
    </w:p>
    <w:p w14:paraId="5B640FE1" w14:textId="77777777" w:rsidR="0033080D" w:rsidRDefault="0033080D" w:rsidP="00A0581F">
      <w:pPr>
        <w:ind w:left="720"/>
      </w:pPr>
    </w:p>
    <w:p w14:paraId="35535DA8" w14:textId="5A3CBBB7" w:rsidR="0033080D" w:rsidRDefault="0033080D" w:rsidP="00A0581F">
      <w:pPr>
        <w:ind w:left="720"/>
      </w:pPr>
      <w:r>
        <w:t>Higher Education Summit, Jack Miller Center, Philadelphia PA, April 2015</w:t>
      </w:r>
    </w:p>
    <w:p w14:paraId="7FB5F2DF" w14:textId="77777777" w:rsidR="0030399F" w:rsidRDefault="0030399F" w:rsidP="00A0581F">
      <w:pPr>
        <w:ind w:left="720"/>
      </w:pPr>
    </w:p>
    <w:p w14:paraId="31359B70" w14:textId="0407CCF9" w:rsidR="0030399F" w:rsidRDefault="0030399F" w:rsidP="00A0581F">
      <w:pPr>
        <w:ind w:left="720"/>
      </w:pPr>
      <w:r>
        <w:t>Nietzsche Colloquium, Claremont McKenna College, Claremont CA, February 2015</w:t>
      </w:r>
    </w:p>
    <w:p w14:paraId="3A4F2015" w14:textId="77777777" w:rsidR="0030399F" w:rsidRDefault="0030399F" w:rsidP="00A0581F">
      <w:pPr>
        <w:ind w:left="720"/>
      </w:pPr>
    </w:p>
    <w:p w14:paraId="088EA53E" w14:textId="18904D55" w:rsidR="0030399F" w:rsidRDefault="0030399F" w:rsidP="00A0581F">
      <w:pPr>
        <w:ind w:left="720"/>
      </w:pPr>
      <w:r>
        <w:t>“Kant on Redistributive Justice,” Department of Political Science, University of Notre Dame, February 2015</w:t>
      </w:r>
    </w:p>
    <w:p w14:paraId="7098E66F" w14:textId="77777777" w:rsidR="0030399F" w:rsidRDefault="0030399F" w:rsidP="00A0581F">
      <w:pPr>
        <w:ind w:left="720"/>
      </w:pPr>
    </w:p>
    <w:p w14:paraId="483808E8" w14:textId="374E6637" w:rsidR="00A0581F" w:rsidRDefault="00A0581F" w:rsidP="00A0581F">
      <w:pPr>
        <w:ind w:left="720"/>
      </w:pPr>
      <w:r>
        <w:t>“Kant’s Theory of Justice,” Program in Governance, Leadership and Democracy Studies, Catholic University of Portugal, Lisbon, Portugal, December 2014.</w:t>
      </w:r>
    </w:p>
    <w:p w14:paraId="55B42DD6" w14:textId="77777777" w:rsidR="00A0581F" w:rsidRDefault="00A0581F" w:rsidP="00A0581F">
      <w:pPr>
        <w:ind w:left="720"/>
      </w:pPr>
    </w:p>
    <w:p w14:paraId="7C4F4D1F" w14:textId="1715C9DD" w:rsidR="00A0581F" w:rsidRDefault="00A0581F" w:rsidP="00A0581F">
      <w:pPr>
        <w:ind w:left="720"/>
      </w:pPr>
      <w:r>
        <w:t>“Kant on Society, Citizenship, and Redistributive Justice,” Department of Philosophy, Keele University, Keele, UK, November 2014.</w:t>
      </w:r>
    </w:p>
    <w:p w14:paraId="6849FA3F" w14:textId="77777777" w:rsidR="00944D01" w:rsidRDefault="00944D01" w:rsidP="00A0581F">
      <w:pPr>
        <w:ind w:left="720"/>
      </w:pPr>
    </w:p>
    <w:p w14:paraId="7912300E" w14:textId="775A7FA0" w:rsidR="00944D01" w:rsidRDefault="00944D01" w:rsidP="00A0581F">
      <w:pPr>
        <w:ind w:left="720"/>
      </w:pPr>
      <w:r>
        <w:t>“Kant on Redistributive Justice,”</w:t>
      </w:r>
      <w:r w:rsidR="008F7796">
        <w:t xml:space="preserve"> Universidade Estaduale de Londrina</w:t>
      </w:r>
      <w:r>
        <w:t>, Londrina, Brazil, August 2014.</w:t>
      </w:r>
    </w:p>
    <w:p w14:paraId="082A641B" w14:textId="77777777" w:rsidR="00944D01" w:rsidRDefault="00944D01" w:rsidP="00A0581F">
      <w:pPr>
        <w:ind w:left="720"/>
      </w:pPr>
    </w:p>
    <w:p w14:paraId="3BFFFC13" w14:textId="787450E3" w:rsidR="00944D01" w:rsidRDefault="00944D01" w:rsidP="00A0581F">
      <w:pPr>
        <w:ind w:left="720"/>
      </w:pPr>
      <w:r>
        <w:t xml:space="preserve">“Kant on Citizenship and </w:t>
      </w:r>
      <w:r w:rsidR="008F7796">
        <w:t xml:space="preserve">Civil Independence,” Universidade Federal de Santa Catarina, </w:t>
      </w:r>
      <w:r>
        <w:t>Florianopolis, Brazil, August 2014.</w:t>
      </w:r>
    </w:p>
    <w:p w14:paraId="28BA79C2" w14:textId="77777777" w:rsidR="00A0581F" w:rsidRDefault="00A0581F" w:rsidP="008A3C43"/>
    <w:p w14:paraId="35E12711" w14:textId="5517B4B4" w:rsidR="00594A53" w:rsidRDefault="00594A53" w:rsidP="00594A53">
      <w:pPr>
        <w:ind w:left="720"/>
      </w:pPr>
      <w:r>
        <w:t>“Cosmopolitanism and Citizenship,” Conference on Global Citizenship, Institute of Political Studies, Catholic University of Portugal, Estoril, Portugal, June 2014.</w:t>
      </w:r>
    </w:p>
    <w:p w14:paraId="19A49237" w14:textId="77777777" w:rsidR="00594A53" w:rsidRDefault="00594A53" w:rsidP="008A3C43"/>
    <w:p w14:paraId="49B679FC" w14:textId="153FA463" w:rsidR="00944D01" w:rsidRDefault="00944D01" w:rsidP="00944D01">
      <w:pPr>
        <w:ind w:left="720"/>
      </w:pPr>
      <w:r>
        <w:t>“Anticipating Autonomy,” Department of Philosophy, University of St. Andrews, St. Andrews, Scotland, June 2014.</w:t>
      </w:r>
    </w:p>
    <w:p w14:paraId="45922C47" w14:textId="77777777" w:rsidR="00944D01" w:rsidRDefault="00944D01" w:rsidP="00944D01">
      <w:pPr>
        <w:ind w:left="720"/>
      </w:pPr>
    </w:p>
    <w:p w14:paraId="13B9701E" w14:textId="5B239534" w:rsidR="00944D01" w:rsidRDefault="006D426F" w:rsidP="00944D01">
      <w:pPr>
        <w:ind w:left="720"/>
      </w:pPr>
      <w:r>
        <w:lastRenderedPageBreak/>
        <w:t>“Kant’s Phenomenology of Right: A Very Rough Introduction,” Kant Boston Area Reading Group, Suffolk University, Boston, MA, May, 2014.</w:t>
      </w:r>
    </w:p>
    <w:p w14:paraId="78729BD3" w14:textId="5FD0E157" w:rsidR="00944D01" w:rsidRDefault="00944D01" w:rsidP="008A3C43">
      <w:r>
        <w:tab/>
      </w:r>
    </w:p>
    <w:p w14:paraId="6DE40258" w14:textId="31BA03FF" w:rsidR="007A75F0" w:rsidRDefault="009F773E" w:rsidP="00A0581F">
      <w:pPr>
        <w:ind w:firstLine="720"/>
      </w:pPr>
      <w:r>
        <w:t xml:space="preserve">“Prison, Punishment, and Human Agency: A Kantian Perspective,” John Jay </w:t>
      </w:r>
      <w:r>
        <w:tab/>
        <w:t>College of Criminal Justice, New York City, November 2013.</w:t>
      </w:r>
    </w:p>
    <w:p w14:paraId="5F3ACC6C" w14:textId="77777777" w:rsidR="007A75F0" w:rsidRDefault="007A75F0" w:rsidP="008A3C43"/>
    <w:p w14:paraId="6DC13F25" w14:textId="77777777" w:rsidR="00A309D7" w:rsidRDefault="007A75F0" w:rsidP="008A3C43">
      <w:r>
        <w:tab/>
      </w:r>
      <w:r w:rsidR="00A309D7">
        <w:t xml:space="preserve">Lecture, “Kant and Public Reason,” Dept. of Philosophy, Pennsylvania State </w:t>
      </w:r>
      <w:r w:rsidR="00A309D7">
        <w:tab/>
        <w:t>University, April 5, 2013.</w:t>
      </w:r>
    </w:p>
    <w:p w14:paraId="29A06E92" w14:textId="77777777" w:rsidR="0008233B" w:rsidRDefault="0008233B" w:rsidP="008A3C43"/>
    <w:p w14:paraId="0ABEA1E5" w14:textId="77777777" w:rsidR="0008233B" w:rsidRDefault="0008233B" w:rsidP="008A3C43">
      <w:r>
        <w:tab/>
        <w:t>“Kant’s Friedländer Anthropology,” Workshop on the Emergence of Autonomy,”</w:t>
      </w:r>
    </w:p>
    <w:p w14:paraId="4E559346" w14:textId="77777777" w:rsidR="0008233B" w:rsidRDefault="0008233B" w:rsidP="008A3C43">
      <w:r>
        <w:tab/>
        <w:t>Tulane University, February 2013.</w:t>
      </w:r>
    </w:p>
    <w:p w14:paraId="43FFD067" w14:textId="77777777" w:rsidR="00A309D7" w:rsidRDefault="0008233B" w:rsidP="008A3C43">
      <w:r>
        <w:tab/>
      </w:r>
    </w:p>
    <w:p w14:paraId="47EACF71" w14:textId="77777777" w:rsidR="0008233B" w:rsidRDefault="00A309D7" w:rsidP="008A3C43">
      <w:r>
        <w:tab/>
      </w:r>
      <w:r w:rsidR="0008233B">
        <w:t xml:space="preserve">Author, </w:t>
      </w:r>
      <w:r>
        <w:t xml:space="preserve">“Authors Meet Critics” Session on </w:t>
      </w:r>
      <w:r w:rsidR="0008233B">
        <w:rPr>
          <w:i/>
        </w:rPr>
        <w:t xml:space="preserve">Kant’s “Observations” and </w:t>
      </w:r>
      <w:r w:rsidR="0008233B">
        <w:rPr>
          <w:i/>
        </w:rPr>
        <w:tab/>
        <w:t xml:space="preserve">“Remarks,” </w:t>
      </w:r>
      <w:r w:rsidR="0008233B">
        <w:t>American Philosophical Association, February 2013.</w:t>
      </w:r>
    </w:p>
    <w:p w14:paraId="1624FB98" w14:textId="77777777" w:rsidR="0008233B" w:rsidRDefault="0008233B" w:rsidP="008A3C43"/>
    <w:p w14:paraId="23D4AC05" w14:textId="77777777" w:rsidR="00C704DC" w:rsidRDefault="00A309D7" w:rsidP="008A3C43">
      <w:r>
        <w:tab/>
      </w:r>
      <w:r w:rsidR="00E85860">
        <w:t>Panelist</w:t>
      </w:r>
      <w:r w:rsidR="00C704DC">
        <w:t xml:space="preserve">, “Feminism </w:t>
      </w:r>
      <w:r w:rsidR="00E85860">
        <w:t xml:space="preserve">as seen </w:t>
      </w:r>
      <w:r w:rsidR="00C704DC">
        <w:t>from France and the US,” Dept. of Political Science,</w:t>
      </w:r>
    </w:p>
    <w:p w14:paraId="30D7FF54" w14:textId="77777777" w:rsidR="00C704DC" w:rsidRDefault="00C704DC" w:rsidP="008A3C43">
      <w:r>
        <w:tab/>
        <w:t>Boston College, November 2012.</w:t>
      </w:r>
    </w:p>
    <w:p w14:paraId="696B063D" w14:textId="77777777" w:rsidR="00C704DC" w:rsidRDefault="00C704DC" w:rsidP="008A3C43"/>
    <w:p w14:paraId="49DB525D" w14:textId="77777777" w:rsidR="00C704DC" w:rsidRDefault="00C704DC" w:rsidP="008A3C43">
      <w:r>
        <w:tab/>
        <w:t xml:space="preserve">Lecture, Hobbes and Rousseau on Human Evil, Rousseau Conference, Institute </w:t>
      </w:r>
      <w:r>
        <w:tab/>
        <w:t>for Liberal Arts, Boston College, November 2012.</w:t>
      </w:r>
    </w:p>
    <w:p w14:paraId="7DF38B74" w14:textId="77777777" w:rsidR="00C704DC" w:rsidRDefault="00C704DC" w:rsidP="008A3C43">
      <w:r>
        <w:tab/>
      </w:r>
    </w:p>
    <w:p w14:paraId="0339E0E6" w14:textId="77777777" w:rsidR="00C704DC" w:rsidRDefault="00C704DC" w:rsidP="008A3C43">
      <w:r>
        <w:tab/>
        <w:t xml:space="preserve">Keynote Lecture, “Rousseau and the Origins of Evil,” Conference on Rousseau at </w:t>
      </w:r>
      <w:r>
        <w:tab/>
        <w:t>300, Dept. of Philosophy, Catholic University, November 2012.</w:t>
      </w:r>
    </w:p>
    <w:p w14:paraId="5E757F7D" w14:textId="77777777" w:rsidR="00C704DC" w:rsidRDefault="00C704DC" w:rsidP="008A3C43"/>
    <w:p w14:paraId="5CA8D77F" w14:textId="77777777" w:rsidR="00A868B8" w:rsidRDefault="00C704DC" w:rsidP="008A3C43">
      <w:r>
        <w:tab/>
      </w:r>
      <w:r w:rsidR="00A868B8">
        <w:t xml:space="preserve">Lecture, “Public Reason and Civic Education: or, Are the Humanities Dispensable </w:t>
      </w:r>
      <w:r w:rsidR="00A868B8">
        <w:tab/>
        <w:t xml:space="preserve">and If Not </w:t>
      </w:r>
      <w:r w:rsidR="00E85860">
        <w:t>Why Not?”</w:t>
      </w:r>
      <w:r w:rsidR="00A868B8">
        <w:t xml:space="preserve"> Graduate Student Conference on “Pluralism, Public </w:t>
      </w:r>
      <w:r w:rsidR="00A868B8">
        <w:tab/>
        <w:t xml:space="preserve">Reason, and the Moral Underpinnings of Liberalism,” </w:t>
      </w:r>
      <w:r>
        <w:t xml:space="preserve">Dept. of Philosophy, </w:t>
      </w:r>
      <w:r>
        <w:tab/>
      </w:r>
      <w:r w:rsidR="00A868B8">
        <w:t>Boston College, October 2012</w:t>
      </w:r>
    </w:p>
    <w:p w14:paraId="546001FF" w14:textId="77777777" w:rsidR="00A868B8" w:rsidRDefault="00A868B8" w:rsidP="008A3C43">
      <w:r>
        <w:tab/>
      </w:r>
    </w:p>
    <w:p w14:paraId="02396BD5" w14:textId="77777777" w:rsidR="00A868B8" w:rsidRDefault="00A868B8" w:rsidP="008A3C43">
      <w:r>
        <w:tab/>
        <w:t>Lecture, “Rousseau, Hobbes, and the Origins of Human Evil,” Rhodes College,</w:t>
      </w:r>
    </w:p>
    <w:p w14:paraId="6FEA75D6" w14:textId="77777777" w:rsidR="00A868B8" w:rsidRDefault="00A868B8" w:rsidP="008A3C43">
      <w:r>
        <w:tab/>
        <w:t>September 2012.</w:t>
      </w:r>
    </w:p>
    <w:p w14:paraId="10B77A13" w14:textId="77777777" w:rsidR="00A868B8" w:rsidRDefault="00A868B8" w:rsidP="008A3C43">
      <w:r>
        <w:tab/>
      </w:r>
    </w:p>
    <w:p w14:paraId="69D2E186" w14:textId="77777777" w:rsidR="00EB0245" w:rsidRDefault="00A868B8" w:rsidP="008A3C43">
      <w:r>
        <w:tab/>
      </w:r>
      <w:r w:rsidR="00C704DC">
        <w:t>International Scholarly Workshop on “Kant’s Theory of Justice</w:t>
      </w:r>
      <w:r>
        <w:t xml:space="preserve">” </w:t>
      </w:r>
      <w:r w:rsidR="00C704DC">
        <w:t xml:space="preserve">(Organizer and </w:t>
      </w:r>
      <w:r w:rsidR="00C704DC">
        <w:tab/>
        <w:t xml:space="preserve">Participant) Clough Center for the Study of Constitutional Democracy, </w:t>
      </w:r>
      <w:r>
        <w:t xml:space="preserve">Boston </w:t>
      </w:r>
      <w:r w:rsidR="00C704DC">
        <w:tab/>
      </w:r>
      <w:r>
        <w:t xml:space="preserve">College, July </w:t>
      </w:r>
      <w:r w:rsidR="00C704DC">
        <w:tab/>
      </w:r>
      <w:r>
        <w:t>2012.</w:t>
      </w:r>
    </w:p>
    <w:p w14:paraId="5A22BB7A" w14:textId="77777777" w:rsidR="00A868B8" w:rsidRDefault="00EB0245" w:rsidP="008A3C43">
      <w:r>
        <w:tab/>
      </w:r>
    </w:p>
    <w:p w14:paraId="017F2372" w14:textId="77777777" w:rsidR="00EB0245" w:rsidRDefault="00A868B8" w:rsidP="008A3C43">
      <w:r>
        <w:tab/>
      </w:r>
      <w:r w:rsidR="00C704DC">
        <w:t>International Scholarly Workshop</w:t>
      </w:r>
      <w:r w:rsidR="00EB0245">
        <w:t xml:space="preserve">, “The Origins of Autonomy Revisited,” </w:t>
      </w:r>
      <w:r w:rsidR="00C704DC">
        <w:tab/>
      </w:r>
      <w:r w:rsidR="00EB0245">
        <w:t xml:space="preserve">University of Frankfurt, </w:t>
      </w:r>
      <w:r w:rsidR="00CF5A3A">
        <w:t xml:space="preserve">Frankfurt, </w:t>
      </w:r>
      <w:r w:rsidR="00EB0245">
        <w:t>Germany, June 2012</w:t>
      </w:r>
      <w:r w:rsidR="00487FCC">
        <w:t>.</w:t>
      </w:r>
    </w:p>
    <w:p w14:paraId="057F8404" w14:textId="77777777" w:rsidR="00EB0245" w:rsidRDefault="00EB0245" w:rsidP="008A3C43"/>
    <w:p w14:paraId="07F83864" w14:textId="77777777" w:rsidR="00A04823" w:rsidRDefault="00EB0245" w:rsidP="008A3C43">
      <w:r>
        <w:tab/>
        <w:t>Panelist, “Author Meets Critics,” [</w:t>
      </w:r>
      <w:r>
        <w:rPr>
          <w:i/>
        </w:rPr>
        <w:t>The Scope of Autonomy</w:t>
      </w:r>
      <w:r>
        <w:t xml:space="preserve"> by Katerina </w:t>
      </w:r>
      <w:r>
        <w:tab/>
        <w:t>Deligiorgi], APA (Pacific Division), Seattle, WA April 2012</w:t>
      </w:r>
      <w:r w:rsidR="00487FCC">
        <w:t>.</w:t>
      </w:r>
    </w:p>
    <w:p w14:paraId="5898165F" w14:textId="77777777" w:rsidR="00A04823" w:rsidRDefault="00A04823" w:rsidP="008A3C43"/>
    <w:p w14:paraId="5D9F245D" w14:textId="77777777" w:rsidR="00EB0245" w:rsidRPr="00EB0245" w:rsidRDefault="00A04823" w:rsidP="008A3C43">
      <w:r>
        <w:tab/>
      </w:r>
      <w:r w:rsidR="00E85860">
        <w:t xml:space="preserve">Keynote </w:t>
      </w:r>
      <w:r w:rsidR="00487FCC">
        <w:t xml:space="preserve">Lecture: </w:t>
      </w:r>
      <w:r>
        <w:t xml:space="preserve">“The Modern Idea of Personhood,” Department of Political </w:t>
      </w:r>
      <w:r>
        <w:tab/>
        <w:t>Science, University of Nevada, Las Vegas, March 2012</w:t>
      </w:r>
      <w:r w:rsidR="00487FCC">
        <w:t>.</w:t>
      </w:r>
    </w:p>
    <w:p w14:paraId="3D42FEBE" w14:textId="77777777" w:rsidR="00EB0245" w:rsidRDefault="00EB0245" w:rsidP="008A3C43">
      <w:r>
        <w:tab/>
      </w:r>
    </w:p>
    <w:p w14:paraId="4E339BA2" w14:textId="77777777" w:rsidR="00A04823" w:rsidRDefault="00EB0245" w:rsidP="008A3C43">
      <w:r>
        <w:lastRenderedPageBreak/>
        <w:tab/>
        <w:t>Commentator, The Mary Gregor Lecture, Heiner Klemme, “Morality and Self-</w:t>
      </w:r>
      <w:r>
        <w:tab/>
        <w:t>Knowledge, A</w:t>
      </w:r>
      <w:r w:rsidR="004B0BA2">
        <w:t>merican Philosophical Association Annual Meeting</w:t>
      </w:r>
      <w:r>
        <w:t xml:space="preserve"> (Central </w:t>
      </w:r>
      <w:r w:rsidR="004B0BA2">
        <w:tab/>
      </w:r>
      <w:r>
        <w:t>Division), Chicago, IL February 2012</w:t>
      </w:r>
      <w:r w:rsidR="00487FCC">
        <w:t>.</w:t>
      </w:r>
    </w:p>
    <w:p w14:paraId="2CE6832C" w14:textId="77777777" w:rsidR="00A04823" w:rsidRDefault="00A04823" w:rsidP="008A3C43"/>
    <w:p w14:paraId="2243095A" w14:textId="77777777" w:rsidR="00487FCC" w:rsidRDefault="00A04823" w:rsidP="008A3C43">
      <w:r>
        <w:tab/>
        <w:t xml:space="preserve">Discussant, Panel on “Rousseau and Nietzsche,” Northeast Political Science </w:t>
      </w:r>
      <w:r>
        <w:tab/>
        <w:t>Association Annual Meeting, Philadelphia, PA, November 2011.</w:t>
      </w:r>
    </w:p>
    <w:p w14:paraId="00CA776C" w14:textId="77777777" w:rsidR="00487FCC" w:rsidRDefault="00487FCC" w:rsidP="008A3C43"/>
    <w:p w14:paraId="725426C6" w14:textId="77777777" w:rsidR="00EB0245" w:rsidRDefault="00487FCC" w:rsidP="008A3C43">
      <w:r>
        <w:tab/>
        <w:t xml:space="preserve">Invited Participant, “Annual Higher Education Summit,” Jack Miller Center, </w:t>
      </w:r>
      <w:r>
        <w:tab/>
        <w:t>Philadelphia, PA, November 2011.</w:t>
      </w:r>
    </w:p>
    <w:p w14:paraId="21607125" w14:textId="77777777" w:rsidR="00EB0245" w:rsidRDefault="00EB0245" w:rsidP="008A3C43"/>
    <w:p w14:paraId="0BE15729" w14:textId="77777777" w:rsidR="008A3C43" w:rsidRDefault="00EB0245" w:rsidP="008A3C43">
      <w:r>
        <w:tab/>
        <w:t xml:space="preserve">Panel Organizer and Speaker: “Sources of Modern Constitutionalism,” </w:t>
      </w:r>
      <w:r>
        <w:tab/>
        <w:t>Department of Political Science, Boston College, October, 2011.</w:t>
      </w:r>
    </w:p>
    <w:p w14:paraId="5ED974A4" w14:textId="77777777" w:rsidR="00EB0245" w:rsidRDefault="008A3C43" w:rsidP="008A3C43">
      <w:r>
        <w:tab/>
      </w:r>
    </w:p>
    <w:p w14:paraId="575CB2FC" w14:textId="77777777" w:rsidR="002F0DE6" w:rsidRDefault="00EB0245" w:rsidP="008A3C43">
      <w:r>
        <w:tab/>
      </w:r>
      <w:r w:rsidR="002F0DE6">
        <w:t>Discussant, Panel on “Origins of Modern Secularism,” American</w:t>
      </w:r>
    </w:p>
    <w:p w14:paraId="1A4B4D9C" w14:textId="77777777" w:rsidR="002F0DE6" w:rsidRDefault="002F0DE6" w:rsidP="008A3C43">
      <w:r>
        <w:tab/>
        <w:t>Political Science Association, Seattle, WA, September, 2011.</w:t>
      </w:r>
    </w:p>
    <w:p w14:paraId="55ED07E7" w14:textId="77777777" w:rsidR="002F0DE6" w:rsidRDefault="002F0DE6" w:rsidP="008A3C43"/>
    <w:p w14:paraId="01550589" w14:textId="77777777" w:rsidR="008A3C43" w:rsidRDefault="002F0DE6" w:rsidP="008A3C43">
      <w:r>
        <w:tab/>
      </w:r>
      <w:r w:rsidR="008A3C43">
        <w:t xml:space="preserve">Invited Lecture: “The Paradox of Autonomy,” Department of Philosophy, </w:t>
      </w:r>
      <w:r w:rsidR="008A3C43">
        <w:tab/>
        <w:t>University of St. Andrews, St. Andrews, Scotland, May, 2011.</w:t>
      </w:r>
    </w:p>
    <w:p w14:paraId="35C1F95D" w14:textId="77777777" w:rsidR="008A3C43" w:rsidRDefault="008A3C43" w:rsidP="008A3C43"/>
    <w:p w14:paraId="6D883F26" w14:textId="77777777" w:rsidR="002F0DE6" w:rsidRDefault="008A3C43" w:rsidP="008A3C43">
      <w:r>
        <w:tab/>
        <w:t>Seminar, “The Origins of Autonomy,”</w:t>
      </w:r>
      <w:r w:rsidR="00A04823">
        <w:t xml:space="preserve"> University of Mainz</w:t>
      </w:r>
      <w:r>
        <w:t xml:space="preserve">, Mainz, Germany, </w:t>
      </w:r>
      <w:r>
        <w:tab/>
        <w:t>May, 2011.</w:t>
      </w:r>
    </w:p>
    <w:p w14:paraId="1EEB7C5C" w14:textId="77777777" w:rsidR="002F0DE6" w:rsidRDefault="002F0DE6" w:rsidP="008A3C43"/>
    <w:p w14:paraId="4B0E8A19" w14:textId="77777777" w:rsidR="008A3C43" w:rsidRPr="002F0DE6" w:rsidRDefault="002F0DE6" w:rsidP="008A3C43">
      <w:r>
        <w:tab/>
        <w:t>Panelist, “Author Meets Critics,” [</w:t>
      </w:r>
      <w:r>
        <w:rPr>
          <w:i/>
        </w:rPr>
        <w:t>The Responsibility of Reason</w:t>
      </w:r>
      <w:r>
        <w:t xml:space="preserve">, by Ralph </w:t>
      </w:r>
      <w:r>
        <w:tab/>
        <w:t>Hancock], New England Political Science Association, Portland, ME, April 2011.</w:t>
      </w:r>
    </w:p>
    <w:p w14:paraId="07D4AF29" w14:textId="77777777" w:rsidR="008A3C43" w:rsidRDefault="008A3C43" w:rsidP="008A3C43"/>
    <w:p w14:paraId="055075B7" w14:textId="77777777" w:rsidR="008A3C43" w:rsidRDefault="002F0DE6" w:rsidP="008A3C43">
      <w:r>
        <w:tab/>
      </w:r>
      <w:r w:rsidR="00A04823">
        <w:t xml:space="preserve">Host/Organizer, </w:t>
      </w:r>
      <w:r w:rsidR="008A3C43">
        <w:t>Annual Meeting of the New England Study Group of</w:t>
      </w:r>
      <w:r>
        <w:t xml:space="preserve"> </w:t>
      </w:r>
      <w:r w:rsidR="008A3C43">
        <w:t xml:space="preserve">The North </w:t>
      </w:r>
      <w:r w:rsidR="00A04823">
        <w:tab/>
      </w:r>
      <w:r w:rsidR="008A3C43">
        <w:t xml:space="preserve">American Kant Society, Boston College, April </w:t>
      </w:r>
      <w:r w:rsidR="00A04823">
        <w:t xml:space="preserve">2011; Seminar Leader </w:t>
      </w:r>
      <w:r w:rsidR="00A04823">
        <w:tab/>
        <w:t xml:space="preserve">(“Kant’s </w:t>
      </w:r>
      <w:r w:rsidR="00A04823">
        <w:rPr>
          <w:i/>
        </w:rPr>
        <w:t>On the Differing Regions of Space</w:t>
      </w:r>
      <w:r w:rsidR="00A04823">
        <w:t>”)</w:t>
      </w:r>
    </w:p>
    <w:p w14:paraId="7AC09B55" w14:textId="77777777" w:rsidR="008A3C43" w:rsidRDefault="008A3C43" w:rsidP="008A3C43"/>
    <w:p w14:paraId="4A141260" w14:textId="77777777" w:rsidR="008A3C43" w:rsidRDefault="008A3C43" w:rsidP="008A3C43">
      <w:r>
        <w:tab/>
        <w:t xml:space="preserve">Discussion Leader, Seminar on “Kant and Religion,” Claremont McKenna </w:t>
      </w:r>
      <w:r>
        <w:tab/>
        <w:t>College, March, 2011.</w:t>
      </w:r>
    </w:p>
    <w:p w14:paraId="7F11C882" w14:textId="77777777" w:rsidR="008A3C43" w:rsidRDefault="008A3C43" w:rsidP="008A3C43"/>
    <w:p w14:paraId="6846290C" w14:textId="77777777" w:rsidR="008A3C43" w:rsidRDefault="008A3C43" w:rsidP="008A3C43">
      <w:r>
        <w:tab/>
        <w:t xml:space="preserve">“The Modern Western Family: Intellectual Roots and Current Challenges,” </w:t>
      </w:r>
      <w:r>
        <w:tab/>
        <w:t xml:space="preserve">Invited Lecture, University Arab Emirates University, Al Ain, UAE, </w:t>
      </w:r>
      <w:r>
        <w:tab/>
        <w:t>January 2011.</w:t>
      </w:r>
    </w:p>
    <w:p w14:paraId="66A19B15" w14:textId="77777777" w:rsidR="008A3C43" w:rsidRDefault="008A3C43" w:rsidP="008A3C43"/>
    <w:p w14:paraId="60C759C8" w14:textId="77777777" w:rsidR="008A3C43" w:rsidRDefault="008A3C43" w:rsidP="008A3C43">
      <w:r>
        <w:tab/>
        <w:t xml:space="preserve">Observer/Participant, Conference on “The U.S., Iran and the Gulf,” </w:t>
      </w:r>
    </w:p>
    <w:p w14:paraId="5ACC2FBC" w14:textId="77777777" w:rsidR="008A3C43" w:rsidRPr="001254DD" w:rsidRDefault="008A3C43" w:rsidP="008A3C43">
      <w:r>
        <w:tab/>
        <w:t>New York University: Abu Dhabi, UAE, December, 2010.</w:t>
      </w:r>
    </w:p>
    <w:p w14:paraId="66503695" w14:textId="77777777" w:rsidR="008A3C43" w:rsidRDefault="008A3C43" w:rsidP="008A3C43">
      <w:pPr>
        <w:rPr>
          <w:i/>
        </w:rPr>
      </w:pPr>
    </w:p>
    <w:p w14:paraId="2E4AD290" w14:textId="77777777" w:rsidR="008A3C43" w:rsidRDefault="008A3C43" w:rsidP="008A3C43">
      <w:r>
        <w:tab/>
        <w:t xml:space="preserve">“Challenging the Inner Citadel: Autonomy, Personhood and the Moral Limits of </w:t>
      </w:r>
      <w:r>
        <w:tab/>
        <w:t xml:space="preserve">Contemporary Liberal Theory,” Keynote Address, Conference on Personal </w:t>
      </w:r>
      <w:r>
        <w:tab/>
        <w:t>Autonomy and Democracy, Dartmouth College, November 2010.</w:t>
      </w:r>
    </w:p>
    <w:p w14:paraId="077CAF64" w14:textId="77777777" w:rsidR="008A3C43" w:rsidRDefault="008A3C43" w:rsidP="008A3C43"/>
    <w:p w14:paraId="556130F8" w14:textId="77777777" w:rsidR="008A3C43" w:rsidRDefault="008A3C43" w:rsidP="008A3C43">
      <w:r>
        <w:tab/>
        <w:t xml:space="preserve"> “Kant and the Idea of Europe,” Conference on Kant and the State, Lodz, </w:t>
      </w:r>
      <w:r>
        <w:tab/>
        <w:t xml:space="preserve">Poland, September 2010. </w:t>
      </w:r>
    </w:p>
    <w:p w14:paraId="0CA0894A" w14:textId="77777777" w:rsidR="008A3C43" w:rsidRDefault="008A3C43" w:rsidP="008A3C43"/>
    <w:p w14:paraId="05BFA4A4" w14:textId="77777777" w:rsidR="008A3C43" w:rsidRDefault="008A3C43" w:rsidP="008A3C43">
      <w:r>
        <w:lastRenderedPageBreak/>
        <w:tab/>
        <w:t>Roundtable on “Democracy and the Free Market,” Institute of Politics, Portuguese</w:t>
      </w:r>
    </w:p>
    <w:p w14:paraId="241BE95E" w14:textId="77777777" w:rsidR="008A3C43" w:rsidRDefault="008A3C43" w:rsidP="008A3C43">
      <w:r>
        <w:tab/>
        <w:t>Catholic University, Cascais, Portugal, July 2010.</w:t>
      </w:r>
    </w:p>
    <w:p w14:paraId="5DD4810E" w14:textId="77777777" w:rsidR="008A3C43" w:rsidRDefault="008A3C43" w:rsidP="008A3C43"/>
    <w:p w14:paraId="3C67E1FC" w14:textId="77777777" w:rsidR="008A3C43" w:rsidRDefault="008A3C43" w:rsidP="008A3C43">
      <w:r>
        <w:tab/>
        <w:t xml:space="preserve">Participant, Kant Workshop, Society for the Study of Kant’s Early Texts, Pisa, </w:t>
      </w:r>
    </w:p>
    <w:p w14:paraId="78554999" w14:textId="77777777" w:rsidR="008A3C43" w:rsidRDefault="008A3C43" w:rsidP="008A3C43">
      <w:r>
        <w:tab/>
        <w:t>Italy, May 2010.</w:t>
      </w:r>
    </w:p>
    <w:p w14:paraId="7AF5769A" w14:textId="77777777" w:rsidR="008A3C43" w:rsidRDefault="008A3C43" w:rsidP="008A3C43"/>
    <w:p w14:paraId="35D3F43F" w14:textId="77777777" w:rsidR="008A3C43" w:rsidRPr="00D14EAA" w:rsidRDefault="008A3C43" w:rsidP="008A3C43">
      <w:r>
        <w:tab/>
        <w:t xml:space="preserve"> “Kant’s </w:t>
      </w:r>
      <w:r w:rsidRPr="00D14EAA">
        <w:rPr>
          <w:i/>
        </w:rPr>
        <w:t>Post-script of a Friend</w:t>
      </w:r>
      <w:r>
        <w:t>,” 21</w:t>
      </w:r>
      <w:r w:rsidRPr="00D14EAA">
        <w:rPr>
          <w:vertAlign w:val="superscript"/>
        </w:rPr>
        <w:t>st</w:t>
      </w:r>
      <w:r>
        <w:t xml:space="preserve"> International Kant Congress, Pisa, Italy, </w:t>
      </w:r>
      <w:r>
        <w:tab/>
        <w:t>May 2010.</w:t>
      </w:r>
    </w:p>
    <w:p w14:paraId="1F4DE9EF" w14:textId="77777777" w:rsidR="008A3C43" w:rsidRDefault="008A3C43" w:rsidP="008A3C43">
      <w:pPr>
        <w:rPr>
          <w:i/>
        </w:rPr>
      </w:pPr>
    </w:p>
    <w:p w14:paraId="0B142F86" w14:textId="77777777" w:rsidR="008A3C43" w:rsidRDefault="008A3C43" w:rsidP="008A3C43">
      <w:r>
        <w:rPr>
          <w:i/>
        </w:rPr>
        <w:tab/>
      </w:r>
      <w:r>
        <w:t xml:space="preserve">Author Meets Critics: Round-table on Susan Shell’s </w:t>
      </w:r>
      <w:r>
        <w:rPr>
          <w:i/>
        </w:rPr>
        <w:t xml:space="preserve">Kant and the Limits of </w:t>
      </w:r>
      <w:r>
        <w:rPr>
          <w:i/>
        </w:rPr>
        <w:tab/>
        <w:t xml:space="preserve">Autonomy </w:t>
      </w:r>
      <w:r>
        <w:t>(HUP, 2009), Mid-West Political Science Association, Chicago, IL,</w:t>
      </w:r>
    </w:p>
    <w:p w14:paraId="206FD5EA" w14:textId="77777777" w:rsidR="008A3C43" w:rsidRDefault="008A3C43" w:rsidP="008A3C43">
      <w:r>
        <w:tab/>
        <w:t>March, 2010.</w:t>
      </w:r>
    </w:p>
    <w:p w14:paraId="7D6E2841" w14:textId="77777777" w:rsidR="008A3C43" w:rsidRDefault="008A3C43" w:rsidP="008A3C43"/>
    <w:p w14:paraId="060B32F0" w14:textId="77777777" w:rsidR="008A3C43" w:rsidRDefault="008A3C43" w:rsidP="008A3C43">
      <w:r>
        <w:tab/>
        <w:t xml:space="preserve">“Are All Rights Human Rights?,” Keynote Address, Boston College Graduate </w:t>
      </w:r>
      <w:r>
        <w:tab/>
        <w:t>Student Conference on Human Rights, March, 2010.</w:t>
      </w:r>
    </w:p>
    <w:p w14:paraId="76ADD542" w14:textId="77777777" w:rsidR="008A3C43" w:rsidRDefault="008A3C43" w:rsidP="008A3C43"/>
    <w:p w14:paraId="05DB4E66" w14:textId="77777777" w:rsidR="008A3C43" w:rsidRDefault="008A3C43" w:rsidP="008A3C43">
      <w:r>
        <w:tab/>
        <w:t>Paper: “Kant on Language, Friendship, and the Concept of a People,” Annual</w:t>
      </w:r>
    </w:p>
    <w:p w14:paraId="495B57A0" w14:textId="77777777" w:rsidR="008A3C43" w:rsidRDefault="008A3C43" w:rsidP="008A3C43">
      <w:r>
        <w:tab/>
        <w:t xml:space="preserve">Meeting of the American Philosophical Association: Western Division, March, </w:t>
      </w:r>
      <w:r>
        <w:tab/>
        <w:t>2010.</w:t>
      </w:r>
    </w:p>
    <w:p w14:paraId="503D7449" w14:textId="77777777" w:rsidR="008A3C43" w:rsidRPr="001254DD" w:rsidRDefault="008A3C43" w:rsidP="008A3C43"/>
    <w:p w14:paraId="60A2E238" w14:textId="77777777" w:rsidR="008A3C43" w:rsidRDefault="00FA7577" w:rsidP="008A3C43">
      <w:r>
        <w:rPr>
          <w:i/>
        </w:rPr>
        <w:t>Fellowship</w:t>
      </w:r>
      <w:r w:rsidR="008A3C43">
        <w:rPr>
          <w:i/>
        </w:rPr>
        <w:t>s, Honors and Awards</w:t>
      </w:r>
    </w:p>
    <w:p w14:paraId="63CD660B" w14:textId="77777777" w:rsidR="00FA7577" w:rsidRDefault="008A3C43" w:rsidP="008A3C43">
      <w:r>
        <w:tab/>
      </w:r>
    </w:p>
    <w:p w14:paraId="59D09CD2" w14:textId="77777777" w:rsidR="008A3C43" w:rsidRDefault="00FA7577" w:rsidP="008A3C43">
      <w:r>
        <w:tab/>
      </w:r>
      <w:r w:rsidR="008A3C43">
        <w:t xml:space="preserve">National Endowment for the Humanities Fellowship for Independent Research, </w:t>
      </w:r>
    </w:p>
    <w:p w14:paraId="331D028D" w14:textId="77777777" w:rsidR="008A3C43" w:rsidRPr="001C0B83" w:rsidRDefault="008A3C43" w:rsidP="008A3C43">
      <w:r>
        <w:tab/>
        <w:t>2005</w:t>
      </w:r>
    </w:p>
    <w:p w14:paraId="7AF7A207" w14:textId="77777777" w:rsidR="008A3C43" w:rsidRDefault="008A3C43" w:rsidP="008A3C43">
      <w:r>
        <w:tab/>
        <w:t>Earhart Research Fellowship, 1999-2000.</w:t>
      </w:r>
    </w:p>
    <w:p w14:paraId="090FD956" w14:textId="77777777" w:rsidR="008A3C43" w:rsidRDefault="008A3C43" w:rsidP="008A3C43">
      <w:r>
        <w:tab/>
        <w:t>Research Grant, Boston College, 1999-2000</w:t>
      </w:r>
    </w:p>
    <w:p w14:paraId="40117635" w14:textId="77777777" w:rsidR="008A3C43" w:rsidRDefault="008A3C43" w:rsidP="008A3C43">
      <w:r>
        <w:tab/>
        <w:t>Boston College eighty per-cent Sabbatical Award, 1999-2000</w:t>
      </w:r>
    </w:p>
    <w:p w14:paraId="78F0B168" w14:textId="77777777" w:rsidR="008A3C43" w:rsidRDefault="008A3C43" w:rsidP="008A3C43">
      <w:pPr>
        <w:ind w:left="720"/>
      </w:pPr>
      <w:r>
        <w:t>American Council of Learned Societies Fellowship for Independent Research, 1997-8</w:t>
      </w:r>
    </w:p>
    <w:p w14:paraId="44D2E109" w14:textId="77777777" w:rsidR="008A3C43" w:rsidRDefault="004B0BA2" w:rsidP="008A3C43">
      <w:r>
        <w:tab/>
        <w:t xml:space="preserve">Research Grant, </w:t>
      </w:r>
      <w:r w:rsidR="008A3C43">
        <w:t>Fall, Boston College, 1997</w:t>
      </w:r>
    </w:p>
    <w:p w14:paraId="690FF2A7" w14:textId="77777777" w:rsidR="008A3C43" w:rsidRDefault="008A3C43" w:rsidP="008A3C43">
      <w:r>
        <w:tab/>
        <w:t>Bradley Foundation Research Fellowship, 1993</w:t>
      </w:r>
    </w:p>
    <w:p w14:paraId="23DCEF73" w14:textId="77777777" w:rsidR="008A3C43" w:rsidRDefault="008A3C43" w:rsidP="008A3C43">
      <w:r>
        <w:tab/>
        <w:t>National Endowment for the Humanities Fellowship for Independent Research,</w:t>
      </w:r>
    </w:p>
    <w:p w14:paraId="6DDACF23" w14:textId="77777777" w:rsidR="008A3C43" w:rsidRDefault="008A3C43" w:rsidP="008A3C43">
      <w:r>
        <w:tab/>
        <w:t>1993</w:t>
      </w:r>
    </w:p>
    <w:p w14:paraId="7E49730A" w14:textId="77777777" w:rsidR="008A3C43" w:rsidRDefault="008A3C43" w:rsidP="008A3C43">
      <w:r>
        <w:tab/>
        <w:t>Bunting Institute Research Fellowship, Radcliffe College, 1982-3</w:t>
      </w:r>
    </w:p>
    <w:p w14:paraId="62CF3440" w14:textId="77777777" w:rsidR="008A3C43" w:rsidRDefault="008A3C43" w:rsidP="008A3C43">
      <w:r>
        <w:tab/>
        <w:t>National Endowment for the Humanities Fellowship for Independent Research,</w:t>
      </w:r>
    </w:p>
    <w:p w14:paraId="42147190" w14:textId="77777777" w:rsidR="008A3C43" w:rsidRDefault="008A3C43" w:rsidP="008A3C43">
      <w:r>
        <w:tab/>
        <w:t>1982</w:t>
      </w:r>
      <w:r>
        <w:tab/>
      </w:r>
    </w:p>
    <w:p w14:paraId="255573E3" w14:textId="77777777" w:rsidR="008A3C43" w:rsidRDefault="008A3C43" w:rsidP="008A3C43">
      <w:r>
        <w:tab/>
        <w:t>McMaster University Post-Doctoral Fellowship, 1977-80</w:t>
      </w:r>
    </w:p>
    <w:p w14:paraId="5A4B8562" w14:textId="77777777" w:rsidR="008A3C43" w:rsidRDefault="008A3C43" w:rsidP="008A3C43">
      <w:r>
        <w:tab/>
        <w:t>Deutscher Akademischer Austauschdienst Fellowship, 1977</w:t>
      </w:r>
    </w:p>
    <w:p w14:paraId="1E48EA1A" w14:textId="77777777" w:rsidR="008A3C43" w:rsidRDefault="008A3C43" w:rsidP="008A3C43">
      <w:r>
        <w:tab/>
        <w:t>Harvard University Graduate Prize Fellowship, 1969-74</w:t>
      </w:r>
    </w:p>
    <w:p w14:paraId="6E49B7B1" w14:textId="77777777" w:rsidR="008A3C43" w:rsidRDefault="008A3C43" w:rsidP="008A3C43">
      <w:r>
        <w:tab/>
        <w:t>Woodrow Wilson Fellowship, 1969</w:t>
      </w:r>
    </w:p>
    <w:p w14:paraId="1D18EFBF" w14:textId="77777777" w:rsidR="008A3C43" w:rsidRPr="004B0BA2" w:rsidRDefault="008A3C43" w:rsidP="008A3C43">
      <w:r>
        <w:tab/>
        <w:t xml:space="preserve">Phi Beta Kappa, 1967 </w:t>
      </w:r>
    </w:p>
    <w:p w14:paraId="60B24255" w14:textId="77777777" w:rsidR="008A3C43" w:rsidRDefault="008A3C43" w:rsidP="008A3C43">
      <w:pPr>
        <w:rPr>
          <w:i/>
        </w:rPr>
      </w:pPr>
    </w:p>
    <w:p w14:paraId="31A7AFD0" w14:textId="77777777" w:rsidR="006E6643" w:rsidRDefault="006E6643" w:rsidP="008A3C43">
      <w:r>
        <w:rPr>
          <w:i/>
        </w:rPr>
        <w:t>Current Grants</w:t>
      </w:r>
    </w:p>
    <w:p w14:paraId="09109ED9" w14:textId="77777777" w:rsidR="006E6643" w:rsidRDefault="006E6643" w:rsidP="008A3C43"/>
    <w:p w14:paraId="5DAAADF7" w14:textId="7406EB24" w:rsidR="006E6643" w:rsidRPr="006E6643" w:rsidRDefault="006E6643" w:rsidP="008A3C43">
      <w:r>
        <w:lastRenderedPageBreak/>
        <w:tab/>
        <w:t>Jack Miller Center/</w:t>
      </w:r>
      <w:r w:rsidR="00FC5083">
        <w:t>TW Smith</w:t>
      </w:r>
      <w:r>
        <w:t xml:space="preserve"> Foundation award for the support of public lectures </w:t>
      </w:r>
      <w:r>
        <w:tab/>
        <w:t xml:space="preserve">and graduate, and post-graduate education and research at Boston College </w:t>
      </w:r>
      <w:r>
        <w:tab/>
        <w:t>(</w:t>
      </w:r>
      <w:r w:rsidR="00FC5083">
        <w:t>450</w:t>
      </w:r>
      <w:r>
        <w:t xml:space="preserve">,000 dollars over </w:t>
      </w:r>
      <w:r w:rsidR="00FC5083">
        <w:t xml:space="preserve">three </w:t>
      </w:r>
      <w:r>
        <w:t>years) [with Robert Faulkner]</w:t>
      </w:r>
    </w:p>
    <w:p w14:paraId="77E0D357" w14:textId="77777777" w:rsidR="006E6643" w:rsidRDefault="006E6643" w:rsidP="008A3C43">
      <w:pPr>
        <w:rPr>
          <w:i/>
        </w:rPr>
      </w:pPr>
    </w:p>
    <w:p w14:paraId="07189F0E" w14:textId="77777777" w:rsidR="008A3C43" w:rsidRDefault="008A3C43" w:rsidP="008A3C43">
      <w:pPr>
        <w:rPr>
          <w:i/>
        </w:rPr>
      </w:pPr>
      <w:r w:rsidRPr="00B22E9C">
        <w:rPr>
          <w:i/>
        </w:rPr>
        <w:t>Other Academic Experience</w:t>
      </w:r>
    </w:p>
    <w:p w14:paraId="569A85AC" w14:textId="77777777" w:rsidR="008A3C43" w:rsidRDefault="008A3C43" w:rsidP="008A3C43"/>
    <w:p w14:paraId="72D3BB79" w14:textId="1208EBAA" w:rsidR="00BE60AC" w:rsidRDefault="00BE60AC" w:rsidP="008A3C43">
      <w:r>
        <w:tab/>
        <w:t>External Ph.D. examiner, Hong Kong Baptist University, November 2018.</w:t>
      </w:r>
    </w:p>
    <w:p w14:paraId="3FCC0C84" w14:textId="77777777" w:rsidR="00BE60AC" w:rsidRPr="00B22E9C" w:rsidRDefault="00BE60AC" w:rsidP="008A3C43"/>
    <w:p w14:paraId="0106EA0F" w14:textId="02C9D29F" w:rsidR="008A3C43" w:rsidRPr="001D4E46" w:rsidRDefault="008A3C43" w:rsidP="00D34EEE">
      <w:pPr>
        <w:ind w:left="720"/>
        <w:rPr>
          <w:i/>
        </w:rPr>
      </w:pPr>
      <w:r>
        <w:t xml:space="preserve">External departmental reviewer for United Arab Emirates University, </w:t>
      </w:r>
      <w:r w:rsidRPr="00B22E9C">
        <w:t>Bowdoin College, Concordia University; outside reviewer</w:t>
      </w:r>
      <w:r>
        <w:t xml:space="preserve"> </w:t>
      </w:r>
      <w:r w:rsidRPr="00B22E9C">
        <w:t xml:space="preserve">for promotion at </w:t>
      </w:r>
      <w:r w:rsidR="00C2651B">
        <w:t>University of Illinois at Urbana-Champaign</w:t>
      </w:r>
      <w:r w:rsidR="00D7363F">
        <w:t xml:space="preserve"> (</w:t>
      </w:r>
      <w:r w:rsidR="00D7363F" w:rsidRPr="00D7363F">
        <w:rPr>
          <w:b/>
        </w:rPr>
        <w:t>2019</w:t>
      </w:r>
      <w:r w:rsidR="00D7363F">
        <w:t>)</w:t>
      </w:r>
      <w:r w:rsidR="00C2651B">
        <w:t xml:space="preserve">, </w:t>
      </w:r>
      <w:r w:rsidR="00FC5083">
        <w:t xml:space="preserve">Brandeis University, Dartmouth College, </w:t>
      </w:r>
      <w:r w:rsidR="00594A53">
        <w:t xml:space="preserve">Tufts University, </w:t>
      </w:r>
      <w:r w:rsidR="00D34EEE">
        <w:t xml:space="preserve">American University, Tulane </w:t>
      </w:r>
      <w:r>
        <w:t xml:space="preserve">University, </w:t>
      </w:r>
      <w:r w:rsidR="006D1CB3">
        <w:t xml:space="preserve">University of Houston, University of Texas at Austin, </w:t>
      </w:r>
      <w:r w:rsidRPr="00B22E9C">
        <w:t>Santa Clara Un</w:t>
      </w:r>
      <w:r>
        <w:t xml:space="preserve">iversity, </w:t>
      </w:r>
      <w:r w:rsidRPr="00B22E9C">
        <w:t xml:space="preserve">University of </w:t>
      </w:r>
      <w:r>
        <w:t>California,</w:t>
      </w:r>
      <w:r w:rsidRPr="00B22E9C">
        <w:t xml:space="preserve"> University of South Carolina, Notre Dame University</w:t>
      </w:r>
      <w:r w:rsidR="00D34EEE">
        <w:t xml:space="preserve">, Vanderbilt </w:t>
      </w:r>
      <w:r w:rsidR="00162364">
        <w:t>University</w:t>
      </w:r>
      <w:r w:rsidRPr="00B22E9C">
        <w:t>; reader for</w:t>
      </w:r>
      <w:r>
        <w:t xml:space="preserve"> Oxford University Press,</w:t>
      </w:r>
      <w:r w:rsidRPr="00B22E9C">
        <w:t xml:space="preserve"> Harvard University Press, Cambridge </w:t>
      </w:r>
      <w:r w:rsidR="004B0BA2">
        <w:t>University Press</w:t>
      </w:r>
      <w:r w:rsidR="00D7363F">
        <w:t xml:space="preserve"> (</w:t>
      </w:r>
      <w:r w:rsidR="00D7363F" w:rsidRPr="00D7363F">
        <w:rPr>
          <w:b/>
        </w:rPr>
        <w:t>2019</w:t>
      </w:r>
      <w:r w:rsidR="00D7363F">
        <w:t>)</w:t>
      </w:r>
      <w:r w:rsidR="004B0BA2">
        <w:t xml:space="preserve">, </w:t>
      </w:r>
      <w:r>
        <w:t xml:space="preserve">The University </w:t>
      </w:r>
      <w:r w:rsidRPr="00B22E9C">
        <w:t>of Chicago Press, Routledge</w:t>
      </w:r>
      <w:r>
        <w:t xml:space="preserve"> </w:t>
      </w:r>
      <w:r w:rsidRPr="00B22E9C">
        <w:t>Press</w:t>
      </w:r>
      <w:r w:rsidR="00D7363F">
        <w:t xml:space="preserve"> (</w:t>
      </w:r>
      <w:r w:rsidR="00D7363F" w:rsidRPr="00D7363F">
        <w:rPr>
          <w:b/>
        </w:rPr>
        <w:t>2019</w:t>
      </w:r>
      <w:r w:rsidR="00D7363F">
        <w:t>)</w:t>
      </w:r>
      <w:r w:rsidRPr="00B22E9C">
        <w:t xml:space="preserve">, </w:t>
      </w:r>
      <w:r w:rsidR="00FC5083">
        <w:t xml:space="preserve">Springer, </w:t>
      </w:r>
      <w:r w:rsidRPr="00B22E9C">
        <w:t xml:space="preserve">University of Wales Press; member, editorial board, </w:t>
      </w:r>
      <w:r w:rsidRPr="00B22E9C">
        <w:rPr>
          <w:i/>
        </w:rPr>
        <w:t>Kantian Review</w:t>
      </w:r>
      <w:r w:rsidRPr="00B22E9C">
        <w:t xml:space="preserve">, </w:t>
      </w:r>
      <w:r w:rsidRPr="00B22E9C">
        <w:rPr>
          <w:i/>
        </w:rPr>
        <w:t>Interpretation</w:t>
      </w:r>
    </w:p>
    <w:p w14:paraId="014DFB5F" w14:textId="77777777" w:rsidR="008A3C43" w:rsidRDefault="008A3C43" w:rsidP="008A3C43"/>
    <w:p w14:paraId="27B12EA7" w14:textId="77777777" w:rsidR="004B0BA2" w:rsidRDefault="008A3C43" w:rsidP="008A3C43">
      <w:r>
        <w:rPr>
          <w:i/>
        </w:rPr>
        <w:t>Administrative Experience</w:t>
      </w:r>
    </w:p>
    <w:p w14:paraId="5357720D" w14:textId="77777777" w:rsidR="008A3C43" w:rsidRPr="004B0BA2" w:rsidRDefault="008A3C43" w:rsidP="008A3C43"/>
    <w:p w14:paraId="021A1D92" w14:textId="4F277C9E" w:rsidR="00BE60AC" w:rsidRDefault="00BE60AC" w:rsidP="008A3C43">
      <w:pPr>
        <w:ind w:left="720"/>
      </w:pPr>
      <w:r>
        <w:t>Member, Executive Board of Chairs, 2005-2010, 2018-</w:t>
      </w:r>
      <w:r w:rsidR="00C2651B">
        <w:t>2019.</w:t>
      </w:r>
    </w:p>
    <w:p w14:paraId="3EED0FE1" w14:textId="77777777" w:rsidR="00BE60AC" w:rsidRDefault="00BE60AC" w:rsidP="008A3C43">
      <w:pPr>
        <w:ind w:left="720"/>
      </w:pPr>
    </w:p>
    <w:p w14:paraId="5CBF42D0" w14:textId="04521E04" w:rsidR="004B0BA2" w:rsidRDefault="004B0BA2" w:rsidP="008A3C43">
      <w:pPr>
        <w:ind w:left="720"/>
      </w:pPr>
      <w:r>
        <w:t xml:space="preserve">Chair, Department of Political </w:t>
      </w:r>
      <w:r w:rsidR="00162364">
        <w:t xml:space="preserve">Science, Boston College, </w:t>
      </w:r>
      <w:r w:rsidR="00C2651B">
        <w:t xml:space="preserve">Sept. </w:t>
      </w:r>
      <w:r w:rsidR="00162364">
        <w:t>2003</w:t>
      </w:r>
      <w:r w:rsidR="00D34EEE">
        <w:t>—</w:t>
      </w:r>
      <w:r w:rsidR="00C2651B">
        <w:t>June 2019.</w:t>
      </w:r>
    </w:p>
    <w:p w14:paraId="405CF6CA" w14:textId="77777777" w:rsidR="00D34EEE" w:rsidRDefault="00D34EEE" w:rsidP="008A3C43">
      <w:pPr>
        <w:ind w:left="720"/>
      </w:pPr>
    </w:p>
    <w:p w14:paraId="5E4951EB" w14:textId="7EDB6291" w:rsidR="00D34EEE" w:rsidRDefault="00D34EEE" w:rsidP="008A3C43">
      <w:pPr>
        <w:ind w:left="720"/>
      </w:pPr>
      <w:r>
        <w:t>Member</w:t>
      </w:r>
      <w:r w:rsidR="00BE60AC">
        <w:t xml:space="preserve"> ex officio</w:t>
      </w:r>
      <w:r>
        <w:t>, Search Committee, Department of Political Science, Boston College, 2014</w:t>
      </w:r>
    </w:p>
    <w:p w14:paraId="3072FEE1" w14:textId="77777777" w:rsidR="008A3C43" w:rsidRDefault="008A3C43" w:rsidP="008A3C43">
      <w:pPr>
        <w:ind w:left="720"/>
      </w:pPr>
    </w:p>
    <w:p w14:paraId="46A8C4FF" w14:textId="416162BE" w:rsidR="002F0DE6" w:rsidRDefault="002F0DE6" w:rsidP="008A3C43">
      <w:pPr>
        <w:ind w:left="720"/>
      </w:pPr>
      <w:r>
        <w:t>Member</w:t>
      </w:r>
      <w:r w:rsidR="00BE60AC">
        <w:t xml:space="preserve"> ex officio</w:t>
      </w:r>
      <w:r>
        <w:t>, Search Committee (junior level position in Kant’s philosophy) Department of Philosophy, Boston College, 2011-2012.</w:t>
      </w:r>
    </w:p>
    <w:p w14:paraId="539A3A82" w14:textId="77777777" w:rsidR="00162364" w:rsidRDefault="00162364" w:rsidP="008A3C43">
      <w:pPr>
        <w:ind w:left="720"/>
      </w:pPr>
    </w:p>
    <w:p w14:paraId="5EC37F31" w14:textId="77777777" w:rsidR="00162364" w:rsidRDefault="00162364" w:rsidP="008A3C43">
      <w:pPr>
        <w:ind w:left="720"/>
      </w:pPr>
      <w:r>
        <w:t>Member, Advisory Board, M.A. in Governance, Leadership and Democratic Studies, Institute of Politics, Portuguese Catholic University, Lisbon, Portugal, 2012--</w:t>
      </w:r>
    </w:p>
    <w:p w14:paraId="0CF35F35" w14:textId="77777777" w:rsidR="002F0DE6" w:rsidRDefault="002F0DE6" w:rsidP="008A3C43">
      <w:pPr>
        <w:ind w:left="720"/>
      </w:pPr>
    </w:p>
    <w:p w14:paraId="6F983703" w14:textId="77777777" w:rsidR="002F0DE6" w:rsidRDefault="004B0BA2" w:rsidP="008A3C43">
      <w:pPr>
        <w:ind w:left="720"/>
      </w:pPr>
      <w:r>
        <w:t xml:space="preserve">Committee </w:t>
      </w:r>
      <w:r w:rsidR="002F0DE6">
        <w:t xml:space="preserve">on Student Affairs and Intellectual Life, Boston College, </w:t>
      </w:r>
    </w:p>
    <w:p w14:paraId="3D836839" w14:textId="77777777" w:rsidR="002F0DE6" w:rsidRDefault="002F0DE6" w:rsidP="008A3C43">
      <w:pPr>
        <w:ind w:left="720"/>
      </w:pPr>
      <w:r>
        <w:t>Office of Student Affairs, Boston College, 2011--</w:t>
      </w:r>
    </w:p>
    <w:p w14:paraId="75422F8A" w14:textId="77777777" w:rsidR="008A3C43" w:rsidRDefault="008A3C43" w:rsidP="008A3C43">
      <w:pPr>
        <w:ind w:left="720"/>
      </w:pPr>
    </w:p>
    <w:p w14:paraId="0726C35D" w14:textId="77777777" w:rsidR="008A3C43" w:rsidRDefault="008A3C43" w:rsidP="008A3C43">
      <w:pPr>
        <w:ind w:left="720"/>
      </w:pPr>
      <w:r>
        <w:t>Host, 2011 Meeting of the North American Kant Society, Northeast Division,</w:t>
      </w:r>
    </w:p>
    <w:p w14:paraId="75216E92" w14:textId="2D41B695" w:rsidR="008A3C43" w:rsidRDefault="008A3C43" w:rsidP="008A3C43">
      <w:pPr>
        <w:ind w:left="720"/>
      </w:pPr>
      <w:r>
        <w:t>Boston College, April 2011</w:t>
      </w:r>
      <w:r w:rsidR="00656C01">
        <w:t>.</w:t>
      </w:r>
    </w:p>
    <w:p w14:paraId="1E9BC230" w14:textId="77777777" w:rsidR="008A3C43" w:rsidRDefault="008A3C43" w:rsidP="008A3C43">
      <w:pPr>
        <w:ind w:left="720"/>
      </w:pPr>
    </w:p>
    <w:p w14:paraId="58757BAF" w14:textId="5015E3DF" w:rsidR="008A3C43" w:rsidRDefault="008A3C43" w:rsidP="008A3C43">
      <w:pPr>
        <w:ind w:left="720"/>
      </w:pPr>
      <w:r>
        <w:t>General Editor, Publications of the North American Kant Society, 2010-</w:t>
      </w:r>
      <w:r w:rsidR="00BE60AC">
        <w:t>2018.</w:t>
      </w:r>
    </w:p>
    <w:p w14:paraId="2E16D705" w14:textId="77777777" w:rsidR="008A3C43" w:rsidRDefault="008A3C43" w:rsidP="008A3C43">
      <w:pPr>
        <w:ind w:left="720"/>
      </w:pPr>
    </w:p>
    <w:p w14:paraId="3D43AA9E" w14:textId="77777777" w:rsidR="008A3C43" w:rsidRDefault="008A3C43" w:rsidP="008A3C43">
      <w:pPr>
        <w:ind w:left="720"/>
      </w:pPr>
      <w:r>
        <w:t>Chair, Search Committee, Behrakis Professorship in Hellenic Political Studies,  Boston College, 2009-2010</w:t>
      </w:r>
    </w:p>
    <w:p w14:paraId="67F53408" w14:textId="77777777" w:rsidR="008A3C43" w:rsidRDefault="008A3C43" w:rsidP="008A3C43">
      <w:pPr>
        <w:ind w:left="720"/>
      </w:pPr>
    </w:p>
    <w:p w14:paraId="44D9FF6E" w14:textId="77777777" w:rsidR="008A3C43" w:rsidRDefault="008A3C43" w:rsidP="008A3C43">
      <w:pPr>
        <w:ind w:left="720"/>
      </w:pPr>
      <w:r>
        <w:lastRenderedPageBreak/>
        <w:t>Member, Committee on Service, Boston College, 2010-2011</w:t>
      </w:r>
    </w:p>
    <w:p w14:paraId="7A2907B5" w14:textId="77777777" w:rsidR="008A3C43" w:rsidRDefault="008A3C43" w:rsidP="008A3C43">
      <w:pPr>
        <w:ind w:left="720"/>
      </w:pPr>
    </w:p>
    <w:p w14:paraId="1319A869" w14:textId="77777777" w:rsidR="008A3C43" w:rsidRDefault="008A3C43" w:rsidP="008A3C43">
      <w:pPr>
        <w:ind w:left="720"/>
      </w:pPr>
      <w:r>
        <w:t>Chair, Executive Committee of the Board of Chairs, College of Arts and Sciences, Boston College, 2006-2009</w:t>
      </w:r>
    </w:p>
    <w:p w14:paraId="5A5E8F25" w14:textId="77777777" w:rsidR="008A3C43" w:rsidRDefault="008A3C43" w:rsidP="008A3C43">
      <w:pPr>
        <w:ind w:left="720"/>
      </w:pPr>
    </w:p>
    <w:p w14:paraId="7F212972" w14:textId="77777777" w:rsidR="008A3C43" w:rsidRDefault="008A3C43" w:rsidP="008A3C43">
      <w:pPr>
        <w:ind w:left="720"/>
      </w:pPr>
      <w:r>
        <w:t>Co-Director, Seven Days Work Educational Foundation, 2009-</w:t>
      </w:r>
    </w:p>
    <w:p w14:paraId="363FFA3E" w14:textId="77777777" w:rsidR="008A3C43" w:rsidRDefault="008A3C43" w:rsidP="008A3C43">
      <w:pPr>
        <w:ind w:left="720"/>
      </w:pPr>
    </w:p>
    <w:p w14:paraId="4F6FF1DE" w14:textId="77777777" w:rsidR="008A3C43" w:rsidRDefault="008A3C43" w:rsidP="008A3C43">
      <w:pPr>
        <w:ind w:left="720"/>
      </w:pPr>
      <w:r>
        <w:t>Educational Policy Committee, College of Arts and Sciences, Boston College, 2005-08</w:t>
      </w:r>
    </w:p>
    <w:p w14:paraId="149EA738" w14:textId="77777777" w:rsidR="008A3C43" w:rsidRDefault="008A3C43" w:rsidP="008A3C43">
      <w:pPr>
        <w:ind w:left="720"/>
      </w:pPr>
    </w:p>
    <w:p w14:paraId="2581D375" w14:textId="77777777" w:rsidR="008A3C43" w:rsidRDefault="008A3C43" w:rsidP="008A3C43">
      <w:pPr>
        <w:ind w:left="720"/>
      </w:pPr>
      <w:r>
        <w:t>President’s Search Committee for Dean of the College of Arts and Sciences, Boston College, 2007</w:t>
      </w:r>
    </w:p>
    <w:p w14:paraId="0099E741" w14:textId="77777777" w:rsidR="008A3C43" w:rsidRDefault="008A3C43" w:rsidP="008A3C43">
      <w:pPr>
        <w:ind w:left="720"/>
      </w:pPr>
    </w:p>
    <w:p w14:paraId="2B49617C" w14:textId="77777777" w:rsidR="008A3C43" w:rsidRDefault="008A3C43" w:rsidP="008A3C43">
      <w:pPr>
        <w:ind w:left="720"/>
      </w:pPr>
      <w:r>
        <w:t>Mentor, Student Research Conference, Honors Program, Boston College, 2007</w:t>
      </w:r>
    </w:p>
    <w:p w14:paraId="392DA6B8" w14:textId="77777777" w:rsidR="008A3C43" w:rsidRDefault="008A3C43" w:rsidP="008A3C43">
      <w:pPr>
        <w:ind w:left="720"/>
      </w:pPr>
    </w:p>
    <w:p w14:paraId="2761A990" w14:textId="77777777" w:rsidR="008A3C43" w:rsidRDefault="008A3C43" w:rsidP="008A3C43">
      <w:pPr>
        <w:ind w:left="720"/>
      </w:pPr>
      <w:r>
        <w:t>President, New England Political Science Association, 2006-07</w:t>
      </w:r>
    </w:p>
    <w:p w14:paraId="68B2CAD5" w14:textId="77777777" w:rsidR="008A3C43" w:rsidRDefault="008A3C43" w:rsidP="008A3C43">
      <w:pPr>
        <w:ind w:left="720"/>
      </w:pPr>
    </w:p>
    <w:p w14:paraId="2E1C3F32" w14:textId="77777777" w:rsidR="008A3C43" w:rsidRPr="008D1B6A" w:rsidRDefault="008A3C43" w:rsidP="008A3C43">
      <w:pPr>
        <w:ind w:left="720"/>
        <w:rPr>
          <w:szCs w:val="24"/>
        </w:rPr>
      </w:pPr>
      <w:r>
        <w:rPr>
          <w:szCs w:val="24"/>
        </w:rPr>
        <w:t>Founding Director, Boston College Summer Program in Portugal (co-sponsored by the Instituto de Estudos Políticos, Universidade Católica Portuguesa), 2003-06</w:t>
      </w:r>
    </w:p>
    <w:p w14:paraId="0CB137A3" w14:textId="77777777" w:rsidR="008A3C43" w:rsidRDefault="008A3C43" w:rsidP="008A3C43">
      <w:pPr>
        <w:ind w:left="720"/>
      </w:pPr>
    </w:p>
    <w:p w14:paraId="05B00CDC" w14:textId="77777777" w:rsidR="008A3C43" w:rsidRDefault="008A3C43" w:rsidP="008A3C43">
      <w:pPr>
        <w:ind w:left="720"/>
      </w:pPr>
      <w:r>
        <w:t>Advisory Committee to the Academic Vice-President, Boston College,</w:t>
      </w:r>
    </w:p>
    <w:p w14:paraId="4DEA0094" w14:textId="77777777" w:rsidR="008A3C43" w:rsidRDefault="008A3C43" w:rsidP="008A3C43">
      <w:r>
        <w:tab/>
        <w:t>2003-05</w:t>
      </w:r>
    </w:p>
    <w:p w14:paraId="2525117F" w14:textId="77777777" w:rsidR="008A3C43" w:rsidRDefault="008A3C43" w:rsidP="008A3C43">
      <w:pPr>
        <w:rPr>
          <w:szCs w:val="24"/>
        </w:rPr>
      </w:pPr>
    </w:p>
    <w:p w14:paraId="1A1D05E9" w14:textId="77777777" w:rsidR="008A3C43" w:rsidRDefault="008A3C43" w:rsidP="008A3C43">
      <w:pPr>
        <w:rPr>
          <w:szCs w:val="24"/>
        </w:rPr>
      </w:pPr>
      <w:r>
        <w:rPr>
          <w:szCs w:val="24"/>
        </w:rPr>
        <w:tab/>
        <w:t xml:space="preserve">Director of Graduate Studies, Department of Political Science, Boston College, </w:t>
      </w:r>
    </w:p>
    <w:p w14:paraId="66788E23" w14:textId="77777777" w:rsidR="008A3C43" w:rsidRDefault="008A3C43" w:rsidP="008A3C43">
      <w:pPr>
        <w:ind w:left="720"/>
      </w:pPr>
      <w:r>
        <w:rPr>
          <w:szCs w:val="24"/>
        </w:rPr>
        <w:t>Chestnut Hill, Ma, 1991-2003</w:t>
      </w:r>
    </w:p>
    <w:p w14:paraId="39F1D465" w14:textId="77777777" w:rsidR="008A3C43" w:rsidRDefault="008A3C43" w:rsidP="008A3C43">
      <w:pPr>
        <w:ind w:left="720"/>
      </w:pPr>
    </w:p>
    <w:p w14:paraId="0D6DEDF4" w14:textId="77777777" w:rsidR="008A3C43" w:rsidRDefault="008A3C43" w:rsidP="008A3C43">
      <w:pPr>
        <w:ind w:left="720"/>
      </w:pPr>
      <w:r>
        <w:t>Division Organizer, American Political Science Association, 2001</w:t>
      </w:r>
    </w:p>
    <w:p w14:paraId="4D4E5327" w14:textId="77777777" w:rsidR="008A3C43" w:rsidRDefault="008A3C43" w:rsidP="008A3C43">
      <w:pPr>
        <w:ind w:left="720"/>
      </w:pPr>
    </w:p>
    <w:p w14:paraId="50D8CAC5" w14:textId="77777777" w:rsidR="008A3C43" w:rsidRDefault="008A3C43" w:rsidP="008A3C43">
      <w:pPr>
        <w:ind w:left="720"/>
      </w:pPr>
      <w:r>
        <w:t>Chair, Leo Strauss Dissertation Prize Selection Committee, 2000</w:t>
      </w:r>
    </w:p>
    <w:p w14:paraId="27E7CBF9" w14:textId="77777777" w:rsidR="008A3C43" w:rsidRDefault="008A3C43" w:rsidP="008A3C43">
      <w:pPr>
        <w:ind w:left="720"/>
      </w:pPr>
    </w:p>
    <w:p w14:paraId="0288D239" w14:textId="77777777" w:rsidR="008A3C43" w:rsidRDefault="008A3C43" w:rsidP="008A3C43">
      <w:pPr>
        <w:ind w:left="720"/>
      </w:pPr>
      <w:r>
        <w:t>Conference Program Organizer (Political Theory), New England Political Science Association, 1994</w:t>
      </w:r>
    </w:p>
    <w:p w14:paraId="55F5821D" w14:textId="77777777" w:rsidR="008A3C43" w:rsidRDefault="008A3C43" w:rsidP="008A3C43">
      <w:pPr>
        <w:ind w:left="720"/>
      </w:pPr>
    </w:p>
    <w:p w14:paraId="468D6F39" w14:textId="77777777" w:rsidR="008A3C43" w:rsidRDefault="008A3C43" w:rsidP="008A3C43">
      <w:pPr>
        <w:ind w:left="720"/>
      </w:pPr>
      <w:r>
        <w:t xml:space="preserve">Member, Selection Panel for Fellowships for Independent Research, National </w:t>
      </w:r>
      <w:r>
        <w:br/>
        <w:t>Endowment for the Humanities, Washington, D.C.,</w:t>
      </w:r>
      <w:r>
        <w:tab/>
        <w:t>1991, 2010</w:t>
      </w:r>
    </w:p>
    <w:p w14:paraId="3AF0C2A3" w14:textId="77777777" w:rsidR="008A3C43" w:rsidRDefault="008A3C43" w:rsidP="008A3C43">
      <w:pPr>
        <w:ind w:left="720"/>
      </w:pPr>
    </w:p>
    <w:p w14:paraId="4167B464" w14:textId="77777777" w:rsidR="008A3C43" w:rsidRDefault="008A3C43" w:rsidP="008A3C43">
      <w:pPr>
        <w:ind w:left="720"/>
      </w:pPr>
      <w:r>
        <w:t>Board of Directors, Telluride Association Summer Programs, 1970-75</w:t>
      </w:r>
    </w:p>
    <w:p w14:paraId="36D31F41" w14:textId="77777777" w:rsidR="00D34EEE" w:rsidRDefault="00D34EEE" w:rsidP="008A3C43">
      <w:pPr>
        <w:ind w:left="720"/>
      </w:pPr>
    </w:p>
    <w:p w14:paraId="5C62CDB7" w14:textId="557ABBCC" w:rsidR="00D34EEE" w:rsidRDefault="00D34EEE" w:rsidP="008A3C43">
      <w:pPr>
        <w:ind w:left="720"/>
      </w:pPr>
      <w:r>
        <w:t>Member, Telluride Association, 1969-1984</w:t>
      </w:r>
    </w:p>
    <w:p w14:paraId="42803D9D" w14:textId="77777777" w:rsidR="008A3C43" w:rsidRDefault="008A3C43" w:rsidP="008A3C43">
      <w:pPr>
        <w:ind w:left="720"/>
      </w:pPr>
    </w:p>
    <w:p w14:paraId="4CC88F58" w14:textId="77777777" w:rsidR="008A3C43" w:rsidRDefault="008A3C43" w:rsidP="008A3C43">
      <w:pPr>
        <w:ind w:firstLine="720"/>
        <w:rPr>
          <w:szCs w:val="24"/>
        </w:rPr>
      </w:pPr>
    </w:p>
    <w:p w14:paraId="452FFE9B" w14:textId="77777777" w:rsidR="008A3C43" w:rsidRDefault="008A3C43" w:rsidP="008A3C43">
      <w:pPr>
        <w:ind w:firstLine="720"/>
        <w:rPr>
          <w:szCs w:val="24"/>
        </w:rPr>
      </w:pPr>
    </w:p>
    <w:sectPr w:rsidR="008A3C43" w:rsidSect="00516331">
      <w:headerReference w:type="default" r:id="rId7"/>
      <w:footerReference w:type="even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6D85CD" w14:textId="77777777" w:rsidR="00584745" w:rsidRDefault="00584745">
      <w:r>
        <w:separator/>
      </w:r>
    </w:p>
  </w:endnote>
  <w:endnote w:type="continuationSeparator" w:id="0">
    <w:p w14:paraId="0711AB6E" w14:textId="77777777" w:rsidR="00584745" w:rsidRDefault="00584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75997" w14:textId="77777777" w:rsidR="00656C01" w:rsidRDefault="00656C01" w:rsidP="008A3C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A4B026" w14:textId="77777777" w:rsidR="00656C01" w:rsidRDefault="00656C01" w:rsidP="008A3C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3E5AA" w14:textId="7D7CE78D" w:rsidR="00656C01" w:rsidRDefault="00656C01" w:rsidP="008A3C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E4549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DE74B6" w14:textId="77777777" w:rsidR="00656C01" w:rsidRDefault="00656C01" w:rsidP="008A3C4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907BC" w14:textId="77777777" w:rsidR="00584745" w:rsidRDefault="00584745">
      <w:r>
        <w:separator/>
      </w:r>
    </w:p>
  </w:footnote>
  <w:footnote w:type="continuationSeparator" w:id="0">
    <w:p w14:paraId="76BE157F" w14:textId="77777777" w:rsidR="00584745" w:rsidRDefault="00584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079A3" w14:textId="77777777" w:rsidR="00656C01" w:rsidRDefault="00656C01">
    <w:pPr>
      <w:pStyle w:val="Header"/>
    </w:pPr>
    <w:r>
      <w:tab/>
    </w:r>
    <w:r>
      <w:tab/>
      <w:t>Shell/c.v.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4F"/>
    <w:rsid w:val="0001487F"/>
    <w:rsid w:val="00051E0C"/>
    <w:rsid w:val="0006018C"/>
    <w:rsid w:val="00073D80"/>
    <w:rsid w:val="0008233B"/>
    <w:rsid w:val="00117CF0"/>
    <w:rsid w:val="0014382F"/>
    <w:rsid w:val="00162364"/>
    <w:rsid w:val="001641E7"/>
    <w:rsid w:val="0019032B"/>
    <w:rsid w:val="001B52A1"/>
    <w:rsid w:val="001D6584"/>
    <w:rsid w:val="00204C41"/>
    <w:rsid w:val="00216AF9"/>
    <w:rsid w:val="00273F1A"/>
    <w:rsid w:val="002A4CBB"/>
    <w:rsid w:val="002A6D4E"/>
    <w:rsid w:val="002F0DE6"/>
    <w:rsid w:val="0030399F"/>
    <w:rsid w:val="0033080D"/>
    <w:rsid w:val="003613DA"/>
    <w:rsid w:val="003634C0"/>
    <w:rsid w:val="00363A46"/>
    <w:rsid w:val="00392D54"/>
    <w:rsid w:val="003E59CD"/>
    <w:rsid w:val="003F6D16"/>
    <w:rsid w:val="00416285"/>
    <w:rsid w:val="00426FB8"/>
    <w:rsid w:val="00442D0B"/>
    <w:rsid w:val="00463E76"/>
    <w:rsid w:val="00487FCC"/>
    <w:rsid w:val="0049708E"/>
    <w:rsid w:val="004A442F"/>
    <w:rsid w:val="004A79BB"/>
    <w:rsid w:val="004B0BA2"/>
    <w:rsid w:val="004C185D"/>
    <w:rsid w:val="004C66FF"/>
    <w:rsid w:val="004D3B6A"/>
    <w:rsid w:val="00516331"/>
    <w:rsid w:val="00584745"/>
    <w:rsid w:val="0059381F"/>
    <w:rsid w:val="00594A53"/>
    <w:rsid w:val="005A6808"/>
    <w:rsid w:val="005A73D0"/>
    <w:rsid w:val="0063525B"/>
    <w:rsid w:val="006365D0"/>
    <w:rsid w:val="0064027B"/>
    <w:rsid w:val="00656C01"/>
    <w:rsid w:val="006C6871"/>
    <w:rsid w:val="006D1CB3"/>
    <w:rsid w:val="006D426F"/>
    <w:rsid w:val="006E6643"/>
    <w:rsid w:val="006F4AFC"/>
    <w:rsid w:val="006F7CF3"/>
    <w:rsid w:val="00702191"/>
    <w:rsid w:val="00704553"/>
    <w:rsid w:val="00731FB5"/>
    <w:rsid w:val="00746B73"/>
    <w:rsid w:val="00757939"/>
    <w:rsid w:val="00757F2E"/>
    <w:rsid w:val="007A75F0"/>
    <w:rsid w:val="007B7C4F"/>
    <w:rsid w:val="00815290"/>
    <w:rsid w:val="00817438"/>
    <w:rsid w:val="00852872"/>
    <w:rsid w:val="008A3C43"/>
    <w:rsid w:val="008F7796"/>
    <w:rsid w:val="00900CA6"/>
    <w:rsid w:val="00936576"/>
    <w:rsid w:val="00944D01"/>
    <w:rsid w:val="009B3E98"/>
    <w:rsid w:val="009E4549"/>
    <w:rsid w:val="009F773E"/>
    <w:rsid w:val="009F7768"/>
    <w:rsid w:val="00A04823"/>
    <w:rsid w:val="00A0581F"/>
    <w:rsid w:val="00A13054"/>
    <w:rsid w:val="00A165FF"/>
    <w:rsid w:val="00A309D7"/>
    <w:rsid w:val="00A55265"/>
    <w:rsid w:val="00A868B8"/>
    <w:rsid w:val="00A92638"/>
    <w:rsid w:val="00AE47DD"/>
    <w:rsid w:val="00B22D1E"/>
    <w:rsid w:val="00B5434F"/>
    <w:rsid w:val="00B96751"/>
    <w:rsid w:val="00BD23FF"/>
    <w:rsid w:val="00BD4E9E"/>
    <w:rsid w:val="00BE2525"/>
    <w:rsid w:val="00BE60AC"/>
    <w:rsid w:val="00BF43C4"/>
    <w:rsid w:val="00C10965"/>
    <w:rsid w:val="00C2651B"/>
    <w:rsid w:val="00C704DC"/>
    <w:rsid w:val="00CB2B73"/>
    <w:rsid w:val="00CF5A3A"/>
    <w:rsid w:val="00D341CE"/>
    <w:rsid w:val="00D34EEE"/>
    <w:rsid w:val="00D4348B"/>
    <w:rsid w:val="00D7176A"/>
    <w:rsid w:val="00D7363F"/>
    <w:rsid w:val="00DA32B6"/>
    <w:rsid w:val="00DB3C19"/>
    <w:rsid w:val="00DF4468"/>
    <w:rsid w:val="00E275C6"/>
    <w:rsid w:val="00E72802"/>
    <w:rsid w:val="00E73294"/>
    <w:rsid w:val="00E800B8"/>
    <w:rsid w:val="00E85860"/>
    <w:rsid w:val="00EB0245"/>
    <w:rsid w:val="00ED0B97"/>
    <w:rsid w:val="00EE1D24"/>
    <w:rsid w:val="00EE46D4"/>
    <w:rsid w:val="00F408CE"/>
    <w:rsid w:val="00F6303C"/>
    <w:rsid w:val="00F739F7"/>
    <w:rsid w:val="00F77405"/>
    <w:rsid w:val="00F82790"/>
    <w:rsid w:val="00F95889"/>
    <w:rsid w:val="00FA7577"/>
    <w:rsid w:val="00FC5083"/>
    <w:rsid w:val="00FF1DE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C5C46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434F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semiHidden/>
    <w:rsid w:val="00410A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512BEF"/>
    <w:rPr>
      <w:rFonts w:ascii="Lucida Grande" w:hAnsi="Lucida Grande"/>
      <w:sz w:val="18"/>
      <w:szCs w:val="18"/>
    </w:rPr>
  </w:style>
  <w:style w:type="character" w:customStyle="1" w:styleId="BalloonTextChar0">
    <w:name w:val="Balloon Text Char"/>
    <w:basedOn w:val="DefaultParagraphFont"/>
    <w:uiPriority w:val="99"/>
    <w:semiHidden/>
    <w:rsid w:val="00BD0334"/>
    <w:rPr>
      <w:rFonts w:ascii="Lucida Grande" w:hAnsi="Lucida Grande"/>
      <w:sz w:val="18"/>
      <w:szCs w:val="18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974411"/>
    <w:rPr>
      <w:rFonts w:ascii="Lucida Grande" w:hAnsi="Lucida Grande"/>
      <w:sz w:val="18"/>
      <w:szCs w:val="18"/>
    </w:rPr>
  </w:style>
  <w:style w:type="paragraph" w:styleId="Footer">
    <w:name w:val="footer"/>
    <w:basedOn w:val="Normal"/>
    <w:rsid w:val="00636DB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636DB5"/>
  </w:style>
  <w:style w:type="paragraph" w:styleId="Header">
    <w:name w:val="header"/>
    <w:basedOn w:val="Normal"/>
    <w:rsid w:val="0019369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semiHidden/>
    <w:unhideWhenUsed/>
    <w:rsid w:val="00C222B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04553"/>
  </w:style>
  <w:style w:type="character" w:customStyle="1" w:styleId="viewcompleterecord">
    <w:name w:val="view_complete_record"/>
    <w:basedOn w:val="DefaultParagraphFont"/>
    <w:rsid w:val="00704553"/>
  </w:style>
  <w:style w:type="character" w:customStyle="1" w:styleId="icon">
    <w:name w:val="icon"/>
    <w:basedOn w:val="DefaultParagraphFont"/>
    <w:rsid w:val="00704553"/>
  </w:style>
  <w:style w:type="paragraph" w:styleId="Subtitle">
    <w:name w:val="Subtitle"/>
    <w:basedOn w:val="Normal"/>
    <w:next w:val="Normal"/>
    <w:link w:val="SubtitleChar"/>
    <w:uiPriority w:val="11"/>
    <w:qFormat/>
    <w:rsid w:val="00EE46D4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E46D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ell@bc.ed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4036</Words>
  <Characters>23008</Characters>
  <Application>Microsoft Office Word</Application>
  <DocSecurity>0</DocSecurity>
  <Lines>191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SUSAN MELD SHELL</vt:lpstr>
    </vt:vector>
  </TitlesOfParts>
  <Company>Boston College</Company>
  <LinksUpToDate>false</LinksUpToDate>
  <CharactersWithSpaces>26991</CharactersWithSpaces>
  <SharedDoc>false</SharedDoc>
  <HLinks>
    <vt:vector size="6" baseType="variant">
      <vt:variant>
        <vt:i4>3145853</vt:i4>
      </vt:variant>
      <vt:variant>
        <vt:i4>0</vt:i4>
      </vt:variant>
      <vt:variant>
        <vt:i4>0</vt:i4>
      </vt:variant>
      <vt:variant>
        <vt:i4>5</vt:i4>
      </vt:variant>
      <vt:variant>
        <vt:lpwstr>mailto:shell@bc.edu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SUSAN MELD SHELL</dc:title>
  <dc:subject/>
  <dc:creator>Boston College</dc:creator>
  <cp:keywords/>
  <cp:lastModifiedBy>Sile Ni Scanlain</cp:lastModifiedBy>
  <cp:revision>2</cp:revision>
  <cp:lastPrinted>2020-01-06T15:09:00Z</cp:lastPrinted>
  <dcterms:created xsi:type="dcterms:W3CDTF">2020-01-06T15:12:00Z</dcterms:created>
  <dcterms:modified xsi:type="dcterms:W3CDTF">2020-01-06T15:12:00Z</dcterms:modified>
</cp:coreProperties>
</file>